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05115E" w:rsidP="007F673D" w:rsidRDefault="0005115E" w14:paraId="097CF212" w14:textId="77777777">
      <w:pPr>
        <w:shd w:val="clear" w:color="auto" w:fill="F2F2F2" w:themeFill="background1" w:themeFillShade="F2"/>
        <w:spacing w:line="288" w:lineRule="auto"/>
        <w:jc w:val="center"/>
        <w:rPr>
          <w:rFonts w:ascii="Calibri" w:hAnsi="Calibri" w:eastAsia="Calibri" w:cs="Calibri"/>
          <w:b/>
          <w:bCs/>
          <w:color w:val="3333FF"/>
        </w:rPr>
      </w:pPr>
    </w:p>
    <w:p w:rsidRPr="002C1639" w:rsidR="008B7A72" w:rsidP="007F673D" w:rsidRDefault="002C1639" w14:paraId="35EEB867" w14:textId="4F8702A2">
      <w:pPr>
        <w:shd w:val="clear" w:color="auto" w:fill="F2F2F2" w:themeFill="background1" w:themeFillShade="F2"/>
        <w:spacing w:line="288" w:lineRule="auto"/>
        <w:jc w:val="center"/>
        <w:rPr>
          <w:rFonts w:ascii="Calibri" w:hAnsi="Calibri" w:eastAsia="Calibri" w:cs="Calibri"/>
          <w:b/>
          <w:bCs/>
          <w:color w:val="3333FF"/>
        </w:rPr>
      </w:pPr>
      <w:r>
        <w:rPr>
          <w:rFonts w:ascii="Calibri" w:hAnsi="Calibri" w:eastAsia="Calibri" w:cs="Calibri"/>
          <w:b/>
          <w:bCs/>
          <w:color w:val="3333FF"/>
        </w:rPr>
        <w:t>EXPLANATORY NOTE</w:t>
      </w:r>
    </w:p>
    <w:p w:rsidR="008B7A72" w:rsidP="007F673D" w:rsidRDefault="00BA26DB" w14:paraId="19A93441" w14:textId="6F52BA18">
      <w:pPr>
        <w:shd w:val="clear" w:color="auto" w:fill="F2F2F2" w:themeFill="background1" w:themeFillShade="F2"/>
        <w:spacing w:line="288" w:lineRule="auto"/>
        <w:jc w:val="center"/>
        <w:rPr>
          <w:rFonts w:ascii="Calibri" w:hAnsi="Calibri" w:eastAsia="Calibri" w:cs="Calibri"/>
          <w:b/>
          <w:bCs/>
          <w:color w:val="000000" w:themeColor="text1"/>
          <w:sz w:val="24"/>
          <w:szCs w:val="24"/>
        </w:rPr>
      </w:pPr>
      <w:r>
        <w:rPr>
          <w:rFonts w:ascii="Calibri" w:hAnsi="Calibri" w:eastAsia="Calibri" w:cs="Calibri"/>
          <w:b/>
          <w:bCs/>
          <w:noProof/>
          <w:color w:val="000000" w:themeColor="text1"/>
          <w:sz w:val="24"/>
          <w:szCs w:val="24"/>
        </w:rPr>
        <mc:AlternateContent>
          <mc:Choice Requires="wps">
            <w:drawing>
              <wp:anchor distT="0" distB="0" distL="114300" distR="114300" simplePos="0" relativeHeight="251672576" behindDoc="0" locked="0" layoutInCell="1" allowOverlap="1" wp14:anchorId="542B1C59" wp14:editId="16B16345">
                <wp:simplePos x="0" y="0"/>
                <wp:positionH relativeFrom="margin">
                  <wp:posOffset>527050</wp:posOffset>
                </wp:positionH>
                <wp:positionV relativeFrom="paragraph">
                  <wp:posOffset>6350</wp:posOffset>
                </wp:positionV>
                <wp:extent cx="4845050" cy="4064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4845050" cy="406400"/>
                        </a:xfrm>
                        <a:prstGeom prst="rect">
                          <a:avLst/>
                        </a:prstGeom>
                        <a:solidFill>
                          <a:srgbClr val="4472C4">
                            <a:lumMod val="50000"/>
                          </a:srgbClr>
                        </a:solidFill>
                        <a:ln w="6350">
                          <a:solidFill>
                            <a:prstClr val="black"/>
                          </a:solidFill>
                        </a:ln>
                      </wps:spPr>
                      <wps:txbx>
                        <w:txbxContent>
                          <w:p w:rsidRPr="00FC1C24" w:rsidR="00BA26DB" w:rsidP="00BA26DB" w:rsidRDefault="00BA26DB" w14:paraId="075C65F8" w14:textId="760D4DBB">
                            <w:pPr>
                              <w:spacing w:line="288" w:lineRule="auto"/>
                              <w:ind w:right="108"/>
                              <w:jc w:val="center"/>
                              <w:rPr>
                                <w:rFonts w:eastAsia="Times New Roman" w:cstheme="minorHAnsi"/>
                                <w:b/>
                                <w:bCs/>
                                <w:sz w:val="28"/>
                                <w:szCs w:val="28"/>
                              </w:rPr>
                            </w:pPr>
                            <w:r w:rsidRPr="00FC1C24">
                              <w:rPr>
                                <w:rFonts w:eastAsia="Times New Roman" w:cstheme="minorHAnsi"/>
                                <w:b/>
                                <w:bCs/>
                                <w:sz w:val="28"/>
                                <w:szCs w:val="28"/>
                              </w:rPr>
                              <w:t xml:space="preserve">TERMINATING A TENANCY </w:t>
                            </w:r>
                            <w:r>
                              <w:rPr>
                                <w:rFonts w:eastAsia="Times New Roman" w:cstheme="minorHAnsi"/>
                                <w:b/>
                                <w:bCs/>
                                <w:sz w:val="28"/>
                                <w:szCs w:val="28"/>
                              </w:rPr>
                              <w:t>–</w:t>
                            </w:r>
                            <w:r w:rsidRPr="00FC1C24">
                              <w:rPr>
                                <w:rFonts w:eastAsia="Times New Roman" w:cstheme="minorHAnsi"/>
                                <w:b/>
                                <w:bCs/>
                                <w:sz w:val="28"/>
                                <w:szCs w:val="28"/>
                              </w:rPr>
                              <w:t xml:space="preserve"> </w:t>
                            </w:r>
                            <w:r>
                              <w:rPr>
                                <w:rFonts w:eastAsia="Times New Roman" w:cstheme="minorHAnsi"/>
                                <w:b/>
                                <w:bCs/>
                                <w:sz w:val="28"/>
                                <w:szCs w:val="28"/>
                              </w:rPr>
                              <w:t>RENT ARREARS</w:t>
                            </w:r>
                            <w:r w:rsidRPr="00FC1C24">
                              <w:rPr>
                                <w:rFonts w:eastAsia="Times New Roman" w:cstheme="minorHAnsi"/>
                                <w:b/>
                                <w:bCs/>
                                <w:sz w:val="28"/>
                                <w:szCs w:val="28"/>
                              </w:rPr>
                              <w:t xml:space="preserve"> </w:t>
                            </w:r>
                          </w:p>
                          <w:p w:rsidR="00BA26DB" w:rsidP="00BA26DB" w:rsidRDefault="00BA26DB" w14:paraId="3ADFB796" w14:textId="777777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2B1C59">
                <v:stroke joinstyle="miter"/>
                <v:path gradientshapeok="t" o:connecttype="rect"/>
              </v:shapetype>
              <v:shape id="Text Box 7" style="position:absolute;left:0;text-align:left;margin-left:41.5pt;margin-top:.5pt;width:381.5pt;height:3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20386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">
                <v:textbox>
                  <w:txbxContent>
                    <w:p w:rsidRPr="00FC1C24" w:rsidR="00BA26DB" w:rsidP="00BA26DB" w:rsidRDefault="00BA26DB" w14:paraId="075C65F8" w14:textId="760D4DBB">
                      <w:pPr>
                        <w:spacing w:line="288" w:lineRule="auto"/>
                        <w:ind w:right="108"/>
                        <w:jc w:val="center"/>
                        <w:rPr>
                          <w:rFonts w:eastAsia="Times New Roman" w:cstheme="minorHAnsi"/>
                          <w:b/>
                          <w:bCs/>
                          <w:sz w:val="28"/>
                          <w:szCs w:val="28"/>
                        </w:rPr>
                      </w:pPr>
                      <w:r w:rsidRPr="00FC1C24">
                        <w:rPr>
                          <w:rFonts w:eastAsia="Times New Roman" w:cstheme="minorHAnsi"/>
                          <w:b/>
                          <w:bCs/>
                          <w:sz w:val="28"/>
                          <w:szCs w:val="28"/>
                        </w:rPr>
                        <w:t xml:space="preserve">TERMINATING A TENANCY </w:t>
                      </w:r>
                      <w:r>
                        <w:rPr>
                          <w:rFonts w:eastAsia="Times New Roman" w:cstheme="minorHAnsi"/>
                          <w:b/>
                          <w:bCs/>
                          <w:sz w:val="28"/>
                          <w:szCs w:val="28"/>
                        </w:rPr>
                        <w:t>–</w:t>
                      </w:r>
                      <w:r w:rsidRPr="00FC1C24">
                        <w:rPr>
                          <w:rFonts w:eastAsia="Times New Roman" w:cstheme="minorHAnsi"/>
                          <w:b/>
                          <w:bCs/>
                          <w:sz w:val="28"/>
                          <w:szCs w:val="28"/>
                        </w:rPr>
                        <w:t xml:space="preserve"> </w:t>
                      </w:r>
                      <w:r>
                        <w:rPr>
                          <w:rFonts w:eastAsia="Times New Roman" w:cstheme="minorHAnsi"/>
                          <w:b/>
                          <w:bCs/>
                          <w:sz w:val="28"/>
                          <w:szCs w:val="28"/>
                        </w:rPr>
                        <w:t>RENT ARREARS</w:t>
                      </w:r>
                      <w:r w:rsidRPr="00FC1C24">
                        <w:rPr>
                          <w:rFonts w:eastAsia="Times New Roman" w:cstheme="minorHAnsi"/>
                          <w:b/>
                          <w:bCs/>
                          <w:sz w:val="28"/>
                          <w:szCs w:val="28"/>
                        </w:rPr>
                        <w:t xml:space="preserve"> </w:t>
                      </w:r>
                    </w:p>
                    <w:p w:rsidR="00BA26DB" w:rsidP="00BA26DB" w:rsidRDefault="00BA26DB" w14:paraId="3ADFB796" w14:textId="77777777">
                      <w:pPr>
                        <w:jc w:val="center"/>
                      </w:pPr>
                    </w:p>
                  </w:txbxContent>
                </v:textbox>
                <w10:wrap anchorx="margin"/>
              </v:shape>
            </w:pict>
          </mc:Fallback>
        </mc:AlternateContent>
      </w:r>
    </w:p>
    <w:p w:rsidR="008C2221" w:rsidP="007F673D" w:rsidRDefault="008C2221" w14:paraId="6DC50EAB" w14:textId="26503D77">
      <w:pPr>
        <w:shd w:val="clear" w:color="auto" w:fill="F2F2F2" w:themeFill="background1" w:themeFillShade="F2"/>
        <w:spacing w:line="288" w:lineRule="auto"/>
        <w:jc w:val="center"/>
        <w:rPr>
          <w:rFonts w:ascii="Calibri" w:hAnsi="Calibri" w:eastAsia="Calibri" w:cs="Calibri"/>
          <w:b/>
          <w:bCs/>
          <w:color w:val="000000" w:themeColor="text1"/>
          <w:sz w:val="24"/>
          <w:szCs w:val="24"/>
        </w:rPr>
      </w:pPr>
    </w:p>
    <w:p w:rsidR="008B7A72" w:rsidP="007F673D" w:rsidRDefault="008B7A72" w14:paraId="0B465A6A" w14:textId="5763E4ED">
      <w:pPr>
        <w:shd w:val="clear" w:color="auto" w:fill="F2F2F2" w:themeFill="background1" w:themeFillShade="F2"/>
        <w:spacing w:line="288" w:lineRule="auto"/>
        <w:jc w:val="center"/>
        <w:rPr>
          <w:rFonts w:ascii="Calibri" w:hAnsi="Calibri" w:eastAsia="Calibri" w:cs="Calibri"/>
          <w:b/>
          <w:bCs/>
          <w:color w:val="000000" w:themeColor="text1"/>
          <w:sz w:val="24"/>
          <w:szCs w:val="24"/>
        </w:rPr>
      </w:pPr>
      <w:r>
        <w:rPr>
          <w:rFonts w:ascii="Calibri" w:hAnsi="Calibri" w:eastAsia="Calibri" w:cs="Calibri"/>
          <w:b/>
          <w:bCs/>
          <w:color w:val="000000" w:themeColor="text1"/>
          <w:sz w:val="24"/>
          <w:szCs w:val="24"/>
        </w:rPr>
        <w:t xml:space="preserve">Important: please read carefully before completing </w:t>
      </w:r>
      <w:r w:rsidR="00FA63C5">
        <w:rPr>
          <w:rFonts w:ascii="Calibri" w:hAnsi="Calibri" w:eastAsia="Calibri" w:cs="Calibri"/>
          <w:b/>
          <w:bCs/>
          <w:color w:val="000000" w:themeColor="text1"/>
          <w:sz w:val="24"/>
          <w:szCs w:val="24"/>
        </w:rPr>
        <w:t xml:space="preserve">the </w:t>
      </w:r>
      <w:r w:rsidR="00E63751">
        <w:rPr>
          <w:rFonts w:ascii="Calibri" w:hAnsi="Calibri" w:eastAsia="Calibri" w:cs="Calibri"/>
          <w:b/>
          <w:bCs/>
          <w:color w:val="000000" w:themeColor="text1"/>
          <w:sz w:val="24"/>
          <w:szCs w:val="24"/>
        </w:rPr>
        <w:t xml:space="preserve">warning notice </w:t>
      </w:r>
      <w:r>
        <w:rPr>
          <w:rFonts w:ascii="Calibri" w:hAnsi="Calibri" w:eastAsia="Calibri" w:cs="Calibri"/>
          <w:b/>
          <w:bCs/>
          <w:color w:val="000000" w:themeColor="text1"/>
          <w:sz w:val="24"/>
          <w:szCs w:val="24"/>
        </w:rPr>
        <w:t xml:space="preserve">and </w:t>
      </w:r>
      <w:r w:rsidR="00E63751">
        <w:rPr>
          <w:rFonts w:ascii="Calibri" w:hAnsi="Calibri" w:eastAsia="Calibri" w:cs="Calibri"/>
          <w:b/>
          <w:bCs/>
          <w:color w:val="000000" w:themeColor="text1"/>
          <w:sz w:val="24"/>
          <w:szCs w:val="24"/>
        </w:rPr>
        <w:t xml:space="preserve">notice </w:t>
      </w:r>
      <w:r>
        <w:rPr>
          <w:rFonts w:ascii="Calibri" w:hAnsi="Calibri" w:eastAsia="Calibri" w:cs="Calibri"/>
          <w:b/>
          <w:bCs/>
          <w:color w:val="000000" w:themeColor="text1"/>
          <w:sz w:val="24"/>
          <w:szCs w:val="24"/>
        </w:rPr>
        <w:t xml:space="preserve">of </w:t>
      </w:r>
      <w:r w:rsidR="00F11E0C">
        <w:rPr>
          <w:rFonts w:ascii="Calibri" w:hAnsi="Calibri" w:eastAsia="Calibri" w:cs="Calibri"/>
          <w:b/>
          <w:bCs/>
          <w:color w:val="000000" w:themeColor="text1"/>
          <w:sz w:val="24"/>
          <w:szCs w:val="24"/>
        </w:rPr>
        <w:t>t</w:t>
      </w:r>
      <w:r>
        <w:rPr>
          <w:rFonts w:ascii="Calibri" w:hAnsi="Calibri" w:eastAsia="Calibri" w:cs="Calibri"/>
          <w:b/>
          <w:bCs/>
          <w:color w:val="000000" w:themeColor="text1"/>
          <w:sz w:val="24"/>
          <w:szCs w:val="24"/>
        </w:rPr>
        <w:t>ermination</w:t>
      </w:r>
      <w:r>
        <w:rPr>
          <w:rStyle w:val="FootnoteReference"/>
          <w:rFonts w:ascii="Calibri" w:hAnsi="Calibri" w:eastAsia="Calibri" w:cs="Calibri"/>
          <w:b/>
          <w:bCs/>
          <w:color w:val="000000" w:themeColor="text1"/>
          <w:sz w:val="24"/>
          <w:szCs w:val="24"/>
        </w:rPr>
        <w:footnoteReference w:id="1"/>
      </w:r>
    </w:p>
    <w:p w:rsidRPr="008C2221" w:rsidR="008C2221" w:rsidP="0005115E" w:rsidRDefault="008C2221" w14:paraId="2B160D46" w14:textId="77777777">
      <w:pPr>
        <w:shd w:val="clear" w:color="auto" w:fill="F2F2F2" w:themeFill="background1" w:themeFillShade="F2"/>
        <w:spacing w:after="0" w:line="240" w:lineRule="auto"/>
        <w:rPr>
          <w:rFonts w:ascii="Calibri" w:hAnsi="Calibri" w:eastAsia="Calibri" w:cs="Calibri"/>
          <w:b/>
          <w:bCs/>
          <w:highlight w:val="yellow"/>
        </w:rPr>
      </w:pPr>
    </w:p>
    <w:p w:rsidRPr="00D40BF5" w:rsidR="008C2221" w:rsidP="007F673D" w:rsidRDefault="008C2221" w14:paraId="0B1FAD56" w14:textId="5BC4E1C4">
      <w:pPr>
        <w:shd w:val="clear" w:color="auto" w:fill="F2F2F2" w:themeFill="background1" w:themeFillShade="F2"/>
        <w:spacing w:line="288" w:lineRule="auto"/>
        <w:jc w:val="both"/>
        <w:rPr>
          <w:rFonts w:ascii="Calibri" w:hAnsi="Calibri" w:eastAsia="Calibri" w:cs="Calibri"/>
          <w:b/>
          <w:bCs/>
        </w:rPr>
      </w:pPr>
      <w:r w:rsidRPr="00D40BF5">
        <w:rPr>
          <w:rFonts w:ascii="Calibri" w:hAnsi="Calibri" w:eastAsia="Calibri" w:cs="Calibri"/>
          <w:b/>
          <w:bCs/>
        </w:rPr>
        <w:t>REQUIREMENT TO SERVE TENANT AND RESIDENTIAL TENANCIES BOARD (“RTB”)</w:t>
      </w:r>
    </w:p>
    <w:p w:rsidR="00BE3A42" w:rsidP="4C9A603F" w:rsidRDefault="00BE3A42" w14:paraId="0FCAC68C" w14:textId="140C1270">
      <w:pPr>
        <w:pStyle w:val="Normal"/>
        <w:shd w:val="clear" w:color="auto" w:fill="F2F2F2" w:themeFill="background1" w:themeFillShade="F2"/>
        <w:spacing w:line="240" w:lineRule="auto"/>
        <w:jc w:val="both"/>
        <w:rPr>
          <w:rFonts w:ascii="Calibri" w:hAnsi="Calibri" w:eastAsia="Calibri" w:cs="Calibri"/>
          <w:noProof w:val="0"/>
          <w:sz w:val="22"/>
          <w:szCs w:val="22"/>
          <w:lang w:val="en-GB"/>
        </w:rPr>
      </w:pPr>
      <w:r w:rsidRPr="4C9A603F" w:rsidR="00BE3A42">
        <w:rPr>
          <w:rFonts w:ascii="Calibri" w:hAnsi="Calibri" w:eastAsia="Calibri" w:cs="Calibri"/>
          <w:b w:val="1"/>
          <w:bCs w:val="1"/>
          <w:color w:val="FF0000"/>
        </w:rPr>
        <w:t xml:space="preserve">The landlord </w:t>
      </w:r>
      <w:r w:rsidRPr="4C9A603F" w:rsidR="00BE3A42">
        <w:rPr>
          <w:rFonts w:ascii="Calibri" w:hAnsi="Calibri" w:eastAsia="Calibri" w:cs="Calibri"/>
          <w:b w:val="1"/>
          <w:bCs w:val="1"/>
          <w:color w:val="FF0000"/>
        </w:rPr>
        <w:t xml:space="preserve">must </w:t>
      </w:r>
      <w:r w:rsidRPr="4C9A603F" w:rsidR="00FA63C5">
        <w:rPr>
          <w:rFonts w:ascii="Calibri" w:hAnsi="Calibri" w:eastAsia="Calibri" w:cs="Calibri"/>
          <w:b w:val="1"/>
          <w:bCs w:val="1"/>
          <w:color w:val="FF0000"/>
        </w:rPr>
        <w:t>send</w:t>
      </w:r>
      <w:r w:rsidRPr="4C9A603F" w:rsidR="00BE3A42">
        <w:rPr>
          <w:rFonts w:ascii="Calibri" w:hAnsi="Calibri" w:eastAsia="Calibri" w:cs="Calibri"/>
          <w:b w:val="1"/>
          <w:bCs w:val="1"/>
          <w:color w:val="FF0000"/>
        </w:rPr>
        <w:t xml:space="preserve"> </w:t>
      </w:r>
      <w:r w:rsidRPr="4C9A603F" w:rsidR="00BE3A42">
        <w:rPr>
          <w:rFonts w:ascii="Calibri" w:hAnsi="Calibri" w:eastAsia="Calibri" w:cs="Calibri"/>
          <w:b w:val="1"/>
          <w:bCs w:val="1"/>
          <w:color w:val="FF0000"/>
        </w:rPr>
        <w:t xml:space="preserve">a copy of the notice of termination to the RTB </w:t>
      </w:r>
      <w:r w:rsidRPr="4C9A603F" w:rsidR="00BE3A42">
        <w:rPr>
          <w:rFonts w:ascii="Calibri" w:hAnsi="Calibri" w:eastAsia="Calibri" w:cs="Calibri"/>
          <w:b w:val="1"/>
          <w:bCs w:val="1"/>
          <w:color w:val="FF0000"/>
          <w:u w:val="single"/>
        </w:rPr>
        <w:t>on the same day</w:t>
      </w:r>
      <w:r w:rsidRPr="4C9A603F" w:rsidR="00BE3A42">
        <w:rPr>
          <w:rFonts w:ascii="Calibri" w:hAnsi="Calibri" w:eastAsia="Calibri" w:cs="Calibri"/>
          <w:b w:val="1"/>
          <w:bCs w:val="1"/>
          <w:color w:val="FF0000"/>
        </w:rPr>
        <w:t xml:space="preserve"> as the notice is served on the tenant.</w:t>
      </w:r>
      <w:r w:rsidRPr="4C9A603F" w:rsidR="00BE3A42">
        <w:rPr>
          <w:rFonts w:ascii="Calibri" w:hAnsi="Calibri" w:eastAsia="Calibri" w:cs="Calibri"/>
          <w:color w:val="FF0000"/>
        </w:rPr>
        <w:t xml:space="preserve"> </w:t>
      </w:r>
      <w:r w:rsidRPr="4C9A603F" w:rsidR="00BE3A42">
        <w:rPr>
          <w:rFonts w:ascii="Calibri" w:hAnsi="Calibri" w:eastAsia="Calibri" w:cs="Calibri"/>
          <w:b w:val="1"/>
          <w:bCs w:val="1"/>
          <w:color w:val="FF0000"/>
        </w:rPr>
        <w:t>The notice of termination will be invalid if this requirement is not met.</w:t>
      </w:r>
      <w:r w:rsidRPr="4C9A603F" w:rsidR="00BE3A42">
        <w:rPr>
          <w:rFonts w:ascii="Calibri" w:hAnsi="Calibri" w:eastAsia="Calibri" w:cs="Calibri"/>
          <w:color w:val="FF0000"/>
        </w:rPr>
        <w:t xml:space="preserve"> </w:t>
      </w:r>
      <w:r w:rsidRPr="4C9A603F" w:rsidR="00BE3A42">
        <w:rPr>
          <w:rFonts w:ascii="Calibri" w:hAnsi="Calibri" w:eastAsia="Calibri" w:cs="Calibri"/>
        </w:rPr>
        <w:t xml:space="preserve">The notice of termination can be sent to the RTB by email at </w:t>
      </w:r>
      <w:hyperlink r:id="Rac68be32357a480d">
        <w:r w:rsidRPr="4C9A603F" w:rsidR="00CB3E83">
          <w:rPr>
            <w:rStyle w:val="Hyperlink"/>
            <w:rFonts w:ascii="Calibri" w:hAnsi="Calibri" w:eastAsia="Calibri" w:cs="Calibri"/>
          </w:rPr>
          <w:t>noticeoftermination@rtb.ie</w:t>
        </w:r>
      </w:hyperlink>
      <w:r w:rsidRPr="4C9A603F" w:rsidR="00CB3E83">
        <w:rPr>
          <w:rFonts w:ascii="Calibri" w:hAnsi="Calibri" w:eastAsia="Calibri" w:cs="Calibri"/>
        </w:rPr>
        <w:t xml:space="preserve"> </w:t>
      </w:r>
      <w:r w:rsidRPr="4C9A603F" w:rsidR="00BE3A42">
        <w:rPr>
          <w:rFonts w:ascii="Calibri" w:hAnsi="Calibri" w:eastAsia="Calibri" w:cs="Calibri"/>
        </w:rPr>
        <w:t xml:space="preserve">or by post to </w:t>
      </w:r>
      <w:r w:rsidRPr="4C9A603F" w:rsidR="0764A2A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Residential Tenancies Board, PO Box 13841, FKY7736, Killorglin, Co Kerry</w:t>
      </w:r>
    </w:p>
    <w:p w:rsidRPr="0082543B" w:rsidR="00C512D2" w:rsidP="007F673D" w:rsidRDefault="00C512D2" w14:paraId="0D23C1A9" w14:textId="480CA65B">
      <w:pPr>
        <w:shd w:val="clear" w:color="auto" w:fill="F2F2F2" w:themeFill="background1" w:themeFillShade="F2"/>
        <w:spacing w:line="360" w:lineRule="auto"/>
        <w:jc w:val="both"/>
        <w:rPr>
          <w:rFonts w:ascii="Calibri" w:hAnsi="Calibri" w:eastAsia="Calibri" w:cs="Calibri"/>
          <w:color w:val="FF0000"/>
        </w:rPr>
      </w:pPr>
      <w:r w:rsidRPr="0082543B">
        <w:rPr>
          <w:rFonts w:ascii="Calibri" w:hAnsi="Calibri" w:eastAsia="Calibri" w:cs="Calibri"/>
        </w:rPr>
        <w:t xml:space="preserve">Visit </w:t>
      </w:r>
      <w:hyperlink w:history="1" r:id="rId8">
        <w:r w:rsidRPr="00280F6C" w:rsidR="00CB3E83">
          <w:rPr>
            <w:rStyle w:val="Hyperlink"/>
          </w:rPr>
          <w:t>www.rtb.ie</w:t>
        </w:r>
      </w:hyperlink>
      <w:r w:rsidR="00CB3E83">
        <w:t xml:space="preserve"> </w:t>
      </w:r>
      <w:r w:rsidRPr="0082543B">
        <w:rPr>
          <w:rFonts w:ascii="Calibri" w:hAnsi="Calibri" w:eastAsia="Calibri" w:cs="Calibri"/>
        </w:rPr>
        <w:t xml:space="preserve">for </w:t>
      </w:r>
      <w:r>
        <w:rPr>
          <w:rFonts w:ascii="Calibri" w:hAnsi="Calibri" w:eastAsia="Calibri" w:cs="Calibri"/>
        </w:rPr>
        <w:t>more information on how to terminate a tenancy</w:t>
      </w:r>
      <w:r w:rsidRPr="0082543B">
        <w:rPr>
          <w:rFonts w:ascii="Calibri" w:hAnsi="Calibri" w:eastAsia="Calibri" w:cs="Calibri"/>
        </w:rPr>
        <w:t>.</w:t>
      </w:r>
    </w:p>
    <w:p w:rsidRPr="008C2221" w:rsidR="00BE4A96" w:rsidP="007F673D" w:rsidRDefault="008C2221" w14:paraId="411CDFC4" w14:textId="09B5C3B8">
      <w:pPr>
        <w:shd w:val="clear" w:color="auto" w:fill="F2F2F2" w:themeFill="background1" w:themeFillShade="F2"/>
        <w:spacing w:line="288" w:lineRule="auto"/>
        <w:jc w:val="both"/>
        <w:rPr>
          <w:rFonts w:eastAsia="Times New Roman" w:cstheme="minorHAnsi"/>
          <w:b/>
          <w:bCs/>
        </w:rPr>
      </w:pPr>
      <w:r w:rsidRPr="008C2221">
        <w:rPr>
          <w:rFonts w:eastAsia="Times New Roman" w:cstheme="minorHAnsi"/>
          <w:b/>
          <w:bCs/>
        </w:rPr>
        <w:t>RULES FOR TERMINATING FOR RENT ARREARS</w:t>
      </w:r>
    </w:p>
    <w:p w:rsidRPr="00132641" w:rsidR="006B4FFF" w:rsidP="007F673D" w:rsidRDefault="006B4FFF" w14:paraId="61577285" w14:textId="51AFB146">
      <w:pPr>
        <w:shd w:val="clear" w:color="auto" w:fill="F2F2F2" w:themeFill="background1" w:themeFillShade="F2"/>
        <w:spacing w:after="120" w:line="240" w:lineRule="auto"/>
        <w:jc w:val="both"/>
        <w:rPr>
          <w:rFonts w:eastAsia="Calibri" w:cstheme="minorHAnsi"/>
          <w:color w:val="000000" w:themeColor="text1"/>
          <w:lang w:val="en-IE"/>
        </w:rPr>
      </w:pPr>
      <w:r w:rsidRPr="00132641">
        <w:rPr>
          <w:rFonts w:cstheme="minorHAnsi"/>
          <w:lang w:val="en-IE"/>
        </w:rPr>
        <w:t xml:space="preserve">If a landlord wishes to terminate </w:t>
      </w:r>
      <w:r w:rsidR="008C2221">
        <w:rPr>
          <w:rFonts w:cstheme="minorHAnsi"/>
          <w:lang w:val="en-IE"/>
        </w:rPr>
        <w:t>a</w:t>
      </w:r>
      <w:r w:rsidRPr="00132641" w:rsidR="008C2221">
        <w:rPr>
          <w:rFonts w:cstheme="minorHAnsi"/>
          <w:lang w:val="en-IE"/>
        </w:rPr>
        <w:t xml:space="preserve"> </w:t>
      </w:r>
      <w:r w:rsidRPr="00132641">
        <w:rPr>
          <w:rFonts w:cstheme="minorHAnsi"/>
          <w:lang w:val="en-IE"/>
        </w:rPr>
        <w:t xml:space="preserve">tenancy </w:t>
      </w:r>
      <w:r w:rsidR="00F11E0C">
        <w:rPr>
          <w:rFonts w:cstheme="minorHAnsi"/>
          <w:lang w:val="en-IE"/>
        </w:rPr>
        <w:t>because the tenant is in</w:t>
      </w:r>
      <w:r w:rsidRPr="00132641">
        <w:rPr>
          <w:rFonts w:cstheme="minorHAnsi"/>
          <w:lang w:val="en-IE"/>
        </w:rPr>
        <w:t xml:space="preserve"> rent arrears, the following 6 step process must be followed. </w:t>
      </w:r>
    </w:p>
    <w:p w:rsidRPr="00602675" w:rsidR="00DC737F" w:rsidP="007F673D" w:rsidRDefault="00DC737F" w14:paraId="57C8331A" w14:textId="759AE5DD">
      <w:pPr>
        <w:shd w:val="clear" w:color="auto" w:fill="F2F2F2" w:themeFill="background1" w:themeFillShade="F2"/>
        <w:spacing w:after="120" w:line="240" w:lineRule="auto"/>
        <w:jc w:val="both"/>
        <w:textAlignment w:val="baseline"/>
        <w:rPr>
          <w:rFonts w:eastAsia="Times New Roman" w:cstheme="minorHAnsi"/>
          <w:color w:val="00B050"/>
          <w:lang w:val="en-IE" w:eastAsia="en-IE"/>
        </w:rPr>
      </w:pPr>
      <w:r w:rsidRPr="00602675">
        <w:rPr>
          <w:rFonts w:eastAsia="Times New Roman" w:cstheme="minorHAnsi"/>
          <w:b/>
          <w:bCs/>
          <w:color w:val="00B050"/>
          <w:bdr w:val="none" w:color="auto" w:sz="0" w:space="0" w:frame="1"/>
          <w:lang w:val="en-IE" w:eastAsia="en-IE"/>
        </w:rPr>
        <w:t xml:space="preserve">Step 1: Landlords must </w:t>
      </w:r>
      <w:r w:rsidRPr="00602675" w:rsidR="008C2221">
        <w:rPr>
          <w:rFonts w:eastAsia="Times New Roman" w:cstheme="minorHAnsi"/>
          <w:b/>
          <w:bCs/>
          <w:color w:val="00B050"/>
          <w:bdr w:val="none" w:color="auto" w:sz="0" w:space="0" w:frame="1"/>
          <w:lang w:val="en-IE" w:eastAsia="en-IE"/>
        </w:rPr>
        <w:t xml:space="preserve">give </w:t>
      </w:r>
      <w:r w:rsidRPr="00602675">
        <w:rPr>
          <w:rFonts w:eastAsia="Times New Roman" w:cstheme="minorHAnsi"/>
          <w:b/>
          <w:bCs/>
          <w:color w:val="00B050"/>
          <w:bdr w:val="none" w:color="auto" w:sz="0" w:space="0" w:frame="1"/>
          <w:lang w:val="en-IE" w:eastAsia="en-IE"/>
        </w:rPr>
        <w:t xml:space="preserve">a warning notice to the tenant to pay back the rent </w:t>
      </w:r>
      <w:proofErr w:type="gramStart"/>
      <w:r w:rsidRPr="00602675">
        <w:rPr>
          <w:rFonts w:eastAsia="Times New Roman" w:cstheme="minorHAnsi"/>
          <w:b/>
          <w:bCs/>
          <w:color w:val="00B050"/>
          <w:bdr w:val="none" w:color="auto" w:sz="0" w:space="0" w:frame="1"/>
          <w:lang w:val="en-IE" w:eastAsia="en-IE"/>
        </w:rPr>
        <w:t>arrears</w:t>
      </w:r>
      <w:proofErr w:type="gramEnd"/>
    </w:p>
    <w:p w:rsidRPr="00132641" w:rsidR="00DC737F" w:rsidP="007F673D" w:rsidRDefault="00DC737F" w14:paraId="3646AEB2" w14:textId="4EAAACFE">
      <w:pPr>
        <w:shd w:val="clear" w:color="auto" w:fill="F2F2F2" w:themeFill="background1" w:themeFillShade="F2"/>
        <w:spacing w:after="120" w:line="240" w:lineRule="auto"/>
        <w:jc w:val="both"/>
        <w:textAlignment w:val="baseline"/>
        <w:rPr>
          <w:rFonts w:eastAsia="Times New Roman" w:cstheme="minorHAnsi"/>
          <w:color w:val="32323D"/>
          <w:lang w:val="en-IE" w:eastAsia="en-IE"/>
        </w:rPr>
      </w:pPr>
      <w:r w:rsidRPr="00132641">
        <w:rPr>
          <w:rFonts w:eastAsia="Times New Roman" w:cstheme="minorHAnsi"/>
          <w:color w:val="32323D"/>
          <w:lang w:val="en-IE" w:eastAsia="en-IE"/>
        </w:rPr>
        <w:t xml:space="preserve">Where a tenant has fallen into rent arrears, the tenant should contact the landlord to see if the issue can be resolved or a mutually satisfactory </w:t>
      </w:r>
      <w:r w:rsidRPr="00132641" w:rsidR="0097737E">
        <w:rPr>
          <w:rFonts w:eastAsia="Times New Roman" w:cstheme="minorHAnsi"/>
          <w:color w:val="32323D"/>
          <w:lang w:val="en-IE" w:eastAsia="en-IE"/>
        </w:rPr>
        <w:t>agreement reached</w:t>
      </w:r>
      <w:r w:rsidRPr="00132641">
        <w:rPr>
          <w:rFonts w:eastAsia="Times New Roman" w:cstheme="minorHAnsi"/>
          <w:color w:val="32323D"/>
          <w:lang w:val="en-IE" w:eastAsia="en-IE"/>
        </w:rPr>
        <w:t>.</w:t>
      </w:r>
      <w:r w:rsidR="00F11E0C">
        <w:rPr>
          <w:rFonts w:eastAsia="Times New Roman" w:cstheme="minorHAnsi"/>
          <w:color w:val="32323D"/>
          <w:lang w:val="en-IE" w:eastAsia="en-IE"/>
        </w:rPr>
        <w:t xml:space="preserve"> Visit</w:t>
      </w:r>
      <w:r w:rsidRPr="00132641">
        <w:rPr>
          <w:rFonts w:eastAsia="Times New Roman" w:cstheme="minorHAnsi"/>
          <w:color w:val="32323D"/>
          <w:lang w:val="en-IE" w:eastAsia="en-IE"/>
        </w:rPr>
        <w:t xml:space="preserve"> </w:t>
      </w:r>
      <w:hyperlink w:history="1" r:id="rId9">
        <w:r w:rsidRPr="005C4D37" w:rsidR="00656873">
          <w:rPr>
            <w:rStyle w:val="Hyperlink"/>
            <w:rFonts w:eastAsia="Times New Roman" w:cstheme="minorHAnsi"/>
            <w:lang w:val="en-IE" w:eastAsia="en-IE"/>
          </w:rPr>
          <w:t>www.rtb.ie</w:t>
        </w:r>
      </w:hyperlink>
      <w:r w:rsidR="00656873">
        <w:rPr>
          <w:rFonts w:eastAsia="Times New Roman" w:cstheme="minorHAnsi"/>
          <w:color w:val="32323D"/>
          <w:lang w:val="en-IE" w:eastAsia="en-IE"/>
        </w:rPr>
        <w:t xml:space="preserve"> </w:t>
      </w:r>
      <w:r w:rsidR="00F11E0C">
        <w:rPr>
          <w:rFonts w:eastAsia="Times New Roman" w:cstheme="minorHAnsi"/>
          <w:color w:val="32323D"/>
          <w:lang w:val="en-IE" w:eastAsia="en-IE"/>
        </w:rPr>
        <w:t xml:space="preserve">for helpful information </w:t>
      </w:r>
      <w:r w:rsidRPr="00132641">
        <w:rPr>
          <w:rFonts w:eastAsia="Times New Roman" w:cstheme="minorHAnsi"/>
          <w:color w:val="32323D"/>
          <w:lang w:val="en-IE" w:eastAsia="en-IE"/>
        </w:rPr>
        <w:t xml:space="preserve">and agreement templates to aid tenants and landlords </w:t>
      </w:r>
      <w:r w:rsidR="00DA0ABE">
        <w:rPr>
          <w:rFonts w:eastAsia="Times New Roman" w:cstheme="minorHAnsi"/>
          <w:color w:val="32323D"/>
          <w:lang w:val="en-IE" w:eastAsia="en-IE"/>
        </w:rPr>
        <w:t xml:space="preserve">to </w:t>
      </w:r>
      <w:r w:rsidR="00394CED">
        <w:rPr>
          <w:rFonts w:eastAsia="Times New Roman" w:cstheme="minorHAnsi"/>
          <w:color w:val="32323D"/>
          <w:lang w:val="en-IE" w:eastAsia="en-IE"/>
        </w:rPr>
        <w:t xml:space="preserve">reach </w:t>
      </w:r>
      <w:r w:rsidRPr="00132641">
        <w:rPr>
          <w:rFonts w:eastAsia="Times New Roman" w:cstheme="minorHAnsi"/>
          <w:color w:val="32323D"/>
          <w:lang w:val="en-IE" w:eastAsia="en-IE"/>
        </w:rPr>
        <w:t>their own payment plans</w:t>
      </w:r>
      <w:r w:rsidR="00656873">
        <w:rPr>
          <w:rFonts w:eastAsia="Times New Roman" w:cstheme="minorHAnsi"/>
          <w:color w:val="32323D"/>
          <w:lang w:val="en-IE" w:eastAsia="en-IE"/>
        </w:rPr>
        <w:t>.</w:t>
      </w:r>
      <w:r w:rsidRPr="00132641">
        <w:rPr>
          <w:rFonts w:eastAsia="Times New Roman" w:cstheme="minorHAnsi"/>
          <w:color w:val="32323D"/>
          <w:lang w:val="en-IE" w:eastAsia="en-IE"/>
        </w:rPr>
        <w:t xml:space="preserve"> </w:t>
      </w:r>
    </w:p>
    <w:p w:rsidRPr="00132641" w:rsidR="00DC737F" w:rsidP="007F673D" w:rsidRDefault="00DC737F" w14:paraId="50A8C2DF" w14:textId="01C3BB08">
      <w:pPr>
        <w:shd w:val="clear" w:color="auto" w:fill="F2F2F2" w:themeFill="background1" w:themeFillShade="F2"/>
        <w:spacing w:after="120" w:line="240" w:lineRule="auto"/>
        <w:jc w:val="both"/>
        <w:textAlignment w:val="baseline"/>
        <w:rPr>
          <w:rFonts w:eastAsia="Times New Roman" w:cstheme="minorHAnsi"/>
          <w:color w:val="32323D"/>
          <w:lang w:val="en-IE" w:eastAsia="en-IE"/>
        </w:rPr>
      </w:pPr>
      <w:r w:rsidRPr="00132641">
        <w:rPr>
          <w:rFonts w:eastAsia="Times New Roman" w:cstheme="minorHAnsi"/>
          <w:color w:val="32323D"/>
          <w:lang w:val="en-IE" w:eastAsia="en-IE"/>
        </w:rPr>
        <w:t>If it is not possible to resolve the issue</w:t>
      </w:r>
      <w:r w:rsidR="005B6A90">
        <w:rPr>
          <w:rFonts w:eastAsia="Times New Roman" w:cstheme="minorHAnsi"/>
          <w:color w:val="32323D"/>
          <w:lang w:val="en-IE" w:eastAsia="en-IE"/>
        </w:rPr>
        <w:t xml:space="preserve"> and th</w:t>
      </w:r>
      <w:r w:rsidR="00D0389D">
        <w:rPr>
          <w:rFonts w:eastAsia="Times New Roman" w:cstheme="minorHAnsi"/>
          <w:color w:val="32323D"/>
          <w:lang w:val="en-IE" w:eastAsia="en-IE"/>
        </w:rPr>
        <w:t>e</w:t>
      </w:r>
      <w:r w:rsidR="005B6A90">
        <w:rPr>
          <w:rFonts w:eastAsia="Times New Roman" w:cstheme="minorHAnsi"/>
          <w:color w:val="32323D"/>
          <w:lang w:val="en-IE" w:eastAsia="en-IE"/>
        </w:rPr>
        <w:t xml:space="preserve"> landlord wants to proceed towards terminating the tenancy for arrears of rent</w:t>
      </w:r>
      <w:r w:rsidRPr="00132641">
        <w:rPr>
          <w:rFonts w:eastAsia="Times New Roman" w:cstheme="minorHAnsi"/>
          <w:color w:val="32323D"/>
          <w:lang w:val="en-IE" w:eastAsia="en-IE"/>
        </w:rPr>
        <w:t xml:space="preserve">, the landlord </w:t>
      </w:r>
      <w:r w:rsidR="005B6A90">
        <w:rPr>
          <w:rFonts w:eastAsia="Times New Roman" w:cstheme="minorHAnsi"/>
          <w:color w:val="32323D"/>
          <w:lang w:val="en-IE" w:eastAsia="en-IE"/>
        </w:rPr>
        <w:t>must give the tenant</w:t>
      </w:r>
      <w:r w:rsidRPr="00132641">
        <w:rPr>
          <w:rFonts w:eastAsia="Times New Roman" w:cstheme="minorHAnsi"/>
          <w:color w:val="32323D"/>
          <w:lang w:val="en-IE" w:eastAsia="en-IE"/>
        </w:rPr>
        <w:t xml:space="preserve"> a written rent arrears warning notice. </w:t>
      </w:r>
      <w:r w:rsidR="005B6A90">
        <w:rPr>
          <w:rFonts w:eastAsia="Times New Roman" w:cstheme="minorHAnsi"/>
          <w:color w:val="32323D"/>
          <w:lang w:val="en-IE" w:eastAsia="en-IE"/>
        </w:rPr>
        <w:t>This notice must give the tenant at least</w:t>
      </w:r>
      <w:r w:rsidRPr="00132641">
        <w:rPr>
          <w:rFonts w:eastAsia="Times New Roman" w:cstheme="minorHAnsi"/>
          <w:color w:val="32323D"/>
          <w:lang w:val="en-IE" w:eastAsia="en-IE"/>
        </w:rPr>
        <w:t xml:space="preserve"> 28 days to pay the rent arrears </w:t>
      </w:r>
      <w:r w:rsidRPr="00BE0C54">
        <w:rPr>
          <w:rFonts w:eastAsia="Times New Roman" w:cstheme="minorHAnsi"/>
          <w:i/>
          <w:iCs/>
          <w:color w:val="32323D"/>
          <w:lang w:val="en-IE" w:eastAsia="en-IE"/>
        </w:rPr>
        <w:t>(see step 2 below for how this period is calculated).</w:t>
      </w:r>
    </w:p>
    <w:p w:rsidRPr="00132641" w:rsidR="00DC737F" w:rsidP="007F673D" w:rsidRDefault="00DC737F" w14:paraId="7548C78A" w14:textId="4E5B14B8">
      <w:pPr>
        <w:shd w:val="clear" w:color="auto" w:fill="F2F2F2" w:themeFill="background1" w:themeFillShade="F2"/>
        <w:spacing w:after="120" w:line="240" w:lineRule="auto"/>
        <w:jc w:val="both"/>
        <w:textAlignment w:val="baseline"/>
        <w:rPr>
          <w:rFonts w:eastAsia="Times New Roman" w:cstheme="minorHAnsi"/>
          <w:color w:val="32323D"/>
          <w:lang w:val="en-IE" w:eastAsia="en-IE"/>
        </w:rPr>
      </w:pPr>
      <w:r w:rsidRPr="0009029A">
        <w:rPr>
          <w:rFonts w:eastAsia="Times New Roman" w:cstheme="minorHAnsi"/>
          <w:color w:val="32323D"/>
          <w:lang w:val="en-IE" w:eastAsia="en-IE"/>
        </w:rPr>
        <w:t xml:space="preserve">The landlord must serve the written rent arrears warning notice by post on the tenant or deliver it in person to the tenant or to the rented address. An email or text message will not suffice. The warning notice must set out the full amount of rent arrears owed by the tenant and explain that failure to pay 100% of the rent </w:t>
      </w:r>
      <w:r w:rsidRPr="0009029A" w:rsidR="00D0389D">
        <w:rPr>
          <w:rFonts w:eastAsia="Times New Roman" w:cstheme="minorHAnsi"/>
          <w:color w:val="32323D"/>
          <w:lang w:val="en-IE" w:eastAsia="en-IE"/>
        </w:rPr>
        <w:t xml:space="preserve">stated in the warning notice </w:t>
      </w:r>
      <w:r w:rsidRPr="0009029A">
        <w:rPr>
          <w:rFonts w:eastAsia="Times New Roman" w:cstheme="minorHAnsi"/>
          <w:color w:val="32323D"/>
          <w:lang w:val="en-IE" w:eastAsia="en-IE"/>
        </w:rPr>
        <w:t>within</w:t>
      </w:r>
      <w:r w:rsidRPr="00132641">
        <w:rPr>
          <w:rFonts w:eastAsia="Times New Roman" w:cstheme="minorHAnsi"/>
          <w:color w:val="32323D"/>
          <w:lang w:val="en-IE" w:eastAsia="en-IE"/>
        </w:rPr>
        <w:t xml:space="preserve"> the time provided will result in a </w:t>
      </w:r>
      <w:r w:rsidR="00D0389D">
        <w:rPr>
          <w:rFonts w:eastAsia="Times New Roman" w:cstheme="minorHAnsi"/>
          <w:color w:val="32323D"/>
          <w:lang w:val="en-IE" w:eastAsia="en-IE"/>
        </w:rPr>
        <w:t>n</w:t>
      </w:r>
      <w:r w:rsidRPr="00132641">
        <w:rPr>
          <w:rFonts w:eastAsia="Times New Roman" w:cstheme="minorHAnsi"/>
          <w:color w:val="32323D"/>
          <w:lang w:val="en-IE" w:eastAsia="en-IE"/>
        </w:rPr>
        <w:t xml:space="preserve">otice of </w:t>
      </w:r>
      <w:r w:rsidR="00D0389D">
        <w:rPr>
          <w:rFonts w:eastAsia="Times New Roman" w:cstheme="minorHAnsi"/>
          <w:color w:val="32323D"/>
          <w:lang w:val="en-IE" w:eastAsia="en-IE"/>
        </w:rPr>
        <w:t>t</w:t>
      </w:r>
      <w:r w:rsidRPr="00132641">
        <w:rPr>
          <w:rFonts w:eastAsia="Times New Roman" w:cstheme="minorHAnsi"/>
          <w:color w:val="32323D"/>
          <w:lang w:val="en-IE" w:eastAsia="en-IE"/>
        </w:rPr>
        <w:t>ermination being served.</w:t>
      </w:r>
    </w:p>
    <w:p w:rsidRPr="00132641" w:rsidR="00DC737F" w:rsidP="007F673D" w:rsidRDefault="00DC737F" w14:paraId="041BF3DF" w14:textId="32BB2BF5">
      <w:pPr>
        <w:shd w:val="clear" w:color="auto" w:fill="F2F2F2" w:themeFill="background1" w:themeFillShade="F2"/>
        <w:spacing w:after="120" w:line="240" w:lineRule="auto"/>
        <w:jc w:val="both"/>
        <w:textAlignment w:val="baseline"/>
        <w:rPr>
          <w:rFonts w:eastAsia="Times New Roman" w:cstheme="minorHAnsi"/>
          <w:color w:val="32323D"/>
          <w:lang w:val="en-IE" w:eastAsia="en-IE"/>
        </w:rPr>
      </w:pPr>
      <w:r w:rsidRPr="00132641">
        <w:rPr>
          <w:rFonts w:eastAsia="Times New Roman" w:cstheme="minorHAnsi"/>
          <w:color w:val="32323D"/>
          <w:lang w:val="en-IE" w:eastAsia="en-IE"/>
        </w:rPr>
        <w:t xml:space="preserve">A sample warning notice is attached to this note. </w:t>
      </w:r>
    </w:p>
    <w:p w:rsidRPr="00BC0AD1" w:rsidR="00DC737F" w:rsidP="007F673D" w:rsidRDefault="00DC737F" w14:paraId="3F675381" w14:textId="1EFF3089">
      <w:pPr>
        <w:shd w:val="clear" w:color="auto" w:fill="F2F2F2" w:themeFill="background1" w:themeFillShade="F2"/>
        <w:spacing w:after="120" w:line="240" w:lineRule="auto"/>
        <w:jc w:val="both"/>
        <w:textAlignment w:val="baseline"/>
        <w:rPr>
          <w:rFonts w:eastAsia="Times New Roman" w:cstheme="minorHAnsi"/>
          <w:color w:val="00B050"/>
          <w:lang w:val="en-IE" w:eastAsia="en-IE"/>
        </w:rPr>
      </w:pPr>
      <w:r w:rsidRPr="00BC0AD1">
        <w:rPr>
          <w:rFonts w:eastAsia="Times New Roman" w:cstheme="minorHAnsi"/>
          <w:b/>
          <w:bCs/>
          <w:color w:val="00B050"/>
          <w:bdr w:val="none" w:color="auto" w:sz="0" w:space="0" w:frame="1"/>
          <w:lang w:val="en-IE" w:eastAsia="en-IE"/>
        </w:rPr>
        <w:t>Step 2: Landlords must provide a copy of the warning notice to the RTB</w:t>
      </w:r>
    </w:p>
    <w:p w:rsidRPr="00132641" w:rsidR="00DC737F" w:rsidP="007F673D" w:rsidRDefault="00DC737F" w14:paraId="79FB5D1E" w14:textId="213A0FA9">
      <w:pPr>
        <w:shd w:val="clear" w:color="auto" w:fill="F2F2F2" w:themeFill="background1" w:themeFillShade="F2"/>
        <w:spacing w:after="120" w:line="240" w:lineRule="auto"/>
        <w:jc w:val="both"/>
        <w:textAlignment w:val="baseline"/>
        <w:rPr>
          <w:rFonts w:eastAsia="Times New Roman" w:cstheme="minorHAnsi"/>
          <w:color w:val="32323D"/>
          <w:lang w:val="en-IE" w:eastAsia="en-IE"/>
        </w:rPr>
      </w:pPr>
      <w:r w:rsidRPr="00132641">
        <w:rPr>
          <w:rFonts w:eastAsia="Times New Roman" w:cstheme="minorHAnsi"/>
          <w:color w:val="32323D"/>
          <w:lang w:val="en-IE" w:eastAsia="en-IE"/>
        </w:rPr>
        <w:t xml:space="preserve">Landlords must </w:t>
      </w:r>
      <w:r w:rsidR="00E820BF">
        <w:rPr>
          <w:rFonts w:eastAsia="Times New Roman" w:cstheme="minorHAnsi"/>
          <w:color w:val="32323D"/>
          <w:lang w:val="en-IE" w:eastAsia="en-IE"/>
        </w:rPr>
        <w:t xml:space="preserve">send the RTB </w:t>
      </w:r>
      <w:r w:rsidRPr="00132641">
        <w:rPr>
          <w:rFonts w:eastAsia="Times New Roman" w:cstheme="minorHAnsi"/>
          <w:color w:val="32323D"/>
          <w:lang w:val="en-IE" w:eastAsia="en-IE"/>
        </w:rPr>
        <w:t>a copy of the 28</w:t>
      </w:r>
      <w:r w:rsidR="00AE7FB7">
        <w:rPr>
          <w:rFonts w:eastAsia="Times New Roman" w:cstheme="minorHAnsi"/>
          <w:color w:val="32323D"/>
          <w:lang w:val="en-IE" w:eastAsia="en-IE"/>
        </w:rPr>
        <w:t xml:space="preserve"> </w:t>
      </w:r>
      <w:r w:rsidRPr="00132641">
        <w:rPr>
          <w:rFonts w:eastAsia="Times New Roman" w:cstheme="minorHAnsi"/>
          <w:color w:val="32323D"/>
          <w:lang w:val="en-IE" w:eastAsia="en-IE"/>
        </w:rPr>
        <w:t xml:space="preserve">day written rent arrears warning notice that was </w:t>
      </w:r>
      <w:r w:rsidR="00E820BF">
        <w:rPr>
          <w:rFonts w:eastAsia="Times New Roman" w:cstheme="minorHAnsi"/>
          <w:color w:val="32323D"/>
          <w:lang w:val="en-IE" w:eastAsia="en-IE"/>
        </w:rPr>
        <w:t>given to</w:t>
      </w:r>
      <w:r w:rsidRPr="00132641">
        <w:rPr>
          <w:rFonts w:eastAsia="Times New Roman" w:cstheme="minorHAnsi"/>
          <w:color w:val="32323D"/>
          <w:lang w:val="en-IE" w:eastAsia="en-IE"/>
        </w:rPr>
        <w:t xml:space="preserve"> the tenant. </w:t>
      </w:r>
      <w:r w:rsidRPr="00132641">
        <w:rPr>
          <w:rFonts w:cstheme="minorHAnsi"/>
          <w:bCs/>
          <w:lang w:val="en-IE"/>
        </w:rPr>
        <w:t xml:space="preserve">The 28 day period within which a tenant has to pay rent arrears </w:t>
      </w:r>
      <w:r w:rsidRPr="00132641">
        <w:rPr>
          <w:rFonts w:cstheme="minorHAnsi"/>
          <w:lang w:val="en-IE"/>
        </w:rPr>
        <w:t>is calculated from when the tenant or RTB receives the warning notice, whichever occurs later. To avoid any confusion</w:t>
      </w:r>
      <w:r w:rsidR="00A127A5">
        <w:rPr>
          <w:rFonts w:cstheme="minorHAnsi"/>
          <w:lang w:val="en-IE"/>
        </w:rPr>
        <w:t>,</w:t>
      </w:r>
      <w:r w:rsidRPr="00132641">
        <w:rPr>
          <w:rFonts w:cstheme="minorHAnsi"/>
          <w:lang w:val="en-IE"/>
        </w:rPr>
        <w:t xml:space="preserve"> landlords are encouraged to give the notice to the tenant and to the RTB on the same day.  </w:t>
      </w:r>
    </w:p>
    <w:p w:rsidRPr="00152D6C" w:rsidR="00DC737F" w:rsidP="6C8A08D2" w:rsidRDefault="00DC737F" w14:paraId="44F7AE74" w14:textId="3DF96A08">
      <w:pPr>
        <w:pStyle w:val="Normal"/>
        <w:shd w:val="clear" w:color="auto" w:fill="F2F2F2" w:themeFill="background1" w:themeFillShade="F2"/>
        <w:spacing w:after="120" w:line="240" w:lineRule="auto"/>
        <w:jc w:val="both"/>
        <w:rPr>
          <w:rFonts w:ascii="Calibri" w:hAnsi="Calibri" w:eastAsia="Calibri" w:cs="Calibri"/>
          <w:noProof w:val="0"/>
          <w:sz w:val="22"/>
          <w:szCs w:val="22"/>
          <w:lang w:val="en-GB"/>
        </w:rPr>
      </w:pPr>
      <w:r w:rsidRPr="6C8A08D2" w:rsidR="00DC737F">
        <w:rPr>
          <w:rFonts w:cs="Calibri" w:cstheme="minorAscii"/>
          <w:lang w:val="en-IE"/>
        </w:rPr>
        <w:t xml:space="preserve">The copy warning notice must be sent by email to the RTB at </w:t>
      </w:r>
      <w:hyperlink r:id="Rdf522edc120b4f29">
        <w:r w:rsidRPr="6C8A08D2" w:rsidR="00DC737F">
          <w:rPr>
            <w:rFonts w:eastAsia="Calibri" w:cs="Calibri" w:cstheme="minorAscii"/>
            <w:color w:val="0563C1"/>
            <w:u w:val="single"/>
            <w:lang w:val="en-IE"/>
          </w:rPr>
          <w:t>noticeoftermination@rtb.ie</w:t>
        </w:r>
      </w:hyperlink>
      <w:r w:rsidRPr="6C8A08D2" w:rsidR="00DC737F">
        <w:rPr>
          <w:rFonts w:eastAsia="Times New Roman" w:cs="Calibri" w:cstheme="minorAscii"/>
          <w:color w:val="32323D"/>
          <w:lang w:val="en-IE" w:eastAsia="en-IE"/>
        </w:rPr>
        <w:t> </w:t>
      </w:r>
      <w:r w:rsidRPr="6C8A08D2" w:rsidR="00DC737F">
        <w:rPr>
          <w:rFonts w:cs="Calibri" w:cstheme="minorAscii"/>
          <w:lang w:val="en-IE"/>
        </w:rPr>
        <w:t xml:space="preserve"> or by post to </w:t>
      </w:r>
      <w:r w:rsidRPr="6C8A08D2" w:rsidR="12D61DA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Residential Tenancies Board, PO Box 13841, FKY7736, Killorglin, Co Kerry</w:t>
      </w:r>
    </w:p>
    <w:p w:rsidRPr="00C13B92" w:rsidR="00F04D8A" w:rsidP="007F673D" w:rsidRDefault="00F04D8A" w14:paraId="237B3952" w14:textId="431B9D71">
      <w:pPr>
        <w:shd w:val="clear" w:color="auto" w:fill="F2F2F2" w:themeFill="background1" w:themeFillShade="F2"/>
        <w:spacing w:after="120" w:line="240" w:lineRule="auto"/>
        <w:jc w:val="both"/>
        <w:rPr>
          <w:rFonts w:cstheme="minorHAnsi"/>
          <w:b/>
          <w:bCs/>
          <w:lang w:val="en-IE"/>
        </w:rPr>
      </w:pPr>
      <w:r>
        <w:rPr>
          <w:rFonts w:cstheme="minorHAnsi"/>
          <w:b/>
          <w:bCs/>
          <w:lang w:val="en-IE"/>
        </w:rPr>
        <w:t>Sending a</w:t>
      </w:r>
      <w:r w:rsidRPr="00C13B92">
        <w:rPr>
          <w:rFonts w:cstheme="minorHAnsi"/>
          <w:b/>
          <w:bCs/>
          <w:lang w:val="en-IE"/>
        </w:rPr>
        <w:t xml:space="preserve"> copy of the warning notice to the RTB</w:t>
      </w:r>
      <w:r w:rsidR="004D1108">
        <w:rPr>
          <w:rFonts w:cstheme="minorHAnsi"/>
          <w:b/>
          <w:bCs/>
          <w:lang w:val="en-IE"/>
        </w:rPr>
        <w:t xml:space="preserve"> is important. If the landlord does not do this, it </w:t>
      </w:r>
      <w:r w:rsidRPr="00C13B92">
        <w:rPr>
          <w:rFonts w:cstheme="minorHAnsi"/>
          <w:b/>
          <w:bCs/>
          <w:lang w:val="en-IE"/>
        </w:rPr>
        <w:t>means that a notice of termination later served because the rent arrears were not paid, will be invalid.</w:t>
      </w:r>
    </w:p>
    <w:p w:rsidRPr="00BC0AD1" w:rsidR="00DC737F" w:rsidP="007F673D" w:rsidRDefault="00DC737F" w14:paraId="6CEC6C0F" w14:textId="77777777">
      <w:pPr>
        <w:shd w:val="clear" w:color="auto" w:fill="F2F2F2" w:themeFill="background1" w:themeFillShade="F2"/>
        <w:spacing w:after="120" w:line="240" w:lineRule="auto"/>
        <w:jc w:val="both"/>
        <w:textAlignment w:val="baseline"/>
        <w:rPr>
          <w:rFonts w:eastAsia="Times New Roman" w:cstheme="minorHAnsi"/>
          <w:color w:val="00B050"/>
          <w:lang w:val="en-IE" w:eastAsia="en-IE"/>
        </w:rPr>
      </w:pPr>
      <w:r w:rsidRPr="00BC0AD1">
        <w:rPr>
          <w:rFonts w:eastAsia="Times New Roman" w:cstheme="minorHAnsi"/>
          <w:b/>
          <w:bCs/>
          <w:color w:val="00B050"/>
          <w:bdr w:val="none" w:color="auto" w:sz="0" w:space="0" w:frame="1"/>
          <w:lang w:val="en-IE" w:eastAsia="en-IE"/>
        </w:rPr>
        <w:t xml:space="preserve">Step 3: RTB will write to the landlord and tenant upon receipt of the warning </w:t>
      </w:r>
      <w:proofErr w:type="gramStart"/>
      <w:r w:rsidRPr="00BC0AD1">
        <w:rPr>
          <w:rFonts w:eastAsia="Times New Roman" w:cstheme="minorHAnsi"/>
          <w:b/>
          <w:bCs/>
          <w:color w:val="00B050"/>
          <w:bdr w:val="none" w:color="auto" w:sz="0" w:space="0" w:frame="1"/>
          <w:lang w:val="en-IE" w:eastAsia="en-IE"/>
        </w:rPr>
        <w:t>notice</w:t>
      </w:r>
      <w:proofErr w:type="gramEnd"/>
    </w:p>
    <w:p w:rsidR="005400E5" w:rsidP="007F673D" w:rsidRDefault="00DC737F" w14:paraId="17979370" w14:textId="5848AFCE">
      <w:pPr>
        <w:shd w:val="clear" w:color="auto" w:fill="F2F2F2" w:themeFill="background1" w:themeFillShade="F2"/>
        <w:spacing w:after="120" w:line="240" w:lineRule="auto"/>
        <w:jc w:val="both"/>
        <w:textAlignment w:val="baseline"/>
        <w:rPr>
          <w:rFonts w:cstheme="minorHAnsi"/>
          <w:lang w:val="en-IE"/>
        </w:rPr>
      </w:pPr>
      <w:r w:rsidRPr="00132641">
        <w:rPr>
          <w:rFonts w:eastAsia="Times New Roman" w:cstheme="minorHAnsi"/>
          <w:color w:val="32323D"/>
          <w:lang w:val="en-IE" w:eastAsia="en-IE"/>
        </w:rPr>
        <w:t xml:space="preserve">The RTB will write to the </w:t>
      </w:r>
      <w:r w:rsidRPr="00EE46C9">
        <w:rPr>
          <w:rFonts w:eastAsia="Times New Roman" w:cstheme="minorHAnsi"/>
          <w:color w:val="32323D"/>
          <w:lang w:val="en-IE" w:eastAsia="en-IE"/>
        </w:rPr>
        <w:t xml:space="preserve">landlord </w:t>
      </w:r>
      <w:r w:rsidR="00493190">
        <w:rPr>
          <w:rFonts w:eastAsia="Times New Roman" w:cstheme="minorHAnsi"/>
          <w:color w:val="32323D"/>
          <w:lang w:val="en-IE" w:eastAsia="en-IE"/>
        </w:rPr>
        <w:t xml:space="preserve">and tenant </w:t>
      </w:r>
      <w:r w:rsidRPr="00EE46C9">
        <w:rPr>
          <w:rFonts w:eastAsia="Times New Roman" w:cstheme="minorHAnsi"/>
          <w:color w:val="32323D"/>
          <w:lang w:val="en-IE" w:eastAsia="en-IE"/>
        </w:rPr>
        <w:t xml:space="preserve">acknowledging receipt of the written rent arrears warning notice and </w:t>
      </w:r>
      <w:r w:rsidR="00E3589D">
        <w:rPr>
          <w:rFonts w:eastAsia="Times New Roman" w:cstheme="minorHAnsi"/>
          <w:color w:val="32323D"/>
          <w:lang w:val="en-IE" w:eastAsia="en-IE"/>
        </w:rPr>
        <w:t>will confirm</w:t>
      </w:r>
      <w:r w:rsidRPr="00EE46C9" w:rsidR="00EE46C9">
        <w:rPr>
          <w:rFonts w:eastAsia="Times New Roman" w:cstheme="minorHAnsi"/>
          <w:color w:val="32323D"/>
          <w:lang w:val="en-IE" w:eastAsia="en-IE"/>
        </w:rPr>
        <w:t xml:space="preserve"> the date the RTB received it.</w:t>
      </w:r>
      <w:r w:rsidR="00EE46C9">
        <w:rPr>
          <w:rFonts w:eastAsia="Times New Roman" w:cstheme="minorHAnsi"/>
          <w:color w:val="32323D"/>
          <w:lang w:val="en-IE" w:eastAsia="en-IE"/>
        </w:rPr>
        <w:t xml:space="preserve"> </w:t>
      </w:r>
      <w:r w:rsidR="005A0B7C">
        <w:rPr>
          <w:rFonts w:eastAsia="Times New Roman" w:cstheme="minorHAnsi"/>
          <w:color w:val="32323D"/>
          <w:lang w:val="en-IE" w:eastAsia="en-IE"/>
        </w:rPr>
        <w:t xml:space="preserve">The RTB will also provide the tenant with </w:t>
      </w:r>
      <w:r w:rsidRPr="00132641">
        <w:rPr>
          <w:rFonts w:eastAsia="Times New Roman" w:cstheme="minorHAnsi"/>
          <w:color w:val="32323D"/>
          <w:lang w:val="en-IE" w:eastAsia="en-IE"/>
        </w:rPr>
        <w:t xml:space="preserve">information to facilitate </w:t>
      </w:r>
      <w:r w:rsidR="005A0B7C">
        <w:rPr>
          <w:rFonts w:eastAsia="Times New Roman" w:cstheme="minorHAnsi"/>
          <w:color w:val="32323D"/>
          <w:lang w:val="en-IE" w:eastAsia="en-IE"/>
        </w:rPr>
        <w:t>him</w:t>
      </w:r>
      <w:r w:rsidR="00E1502C">
        <w:rPr>
          <w:rFonts w:eastAsia="Times New Roman" w:cstheme="minorHAnsi"/>
          <w:color w:val="32323D"/>
          <w:lang w:val="en-IE" w:eastAsia="en-IE"/>
        </w:rPr>
        <w:t xml:space="preserve"> </w:t>
      </w:r>
      <w:r w:rsidR="005A0B7C">
        <w:rPr>
          <w:rFonts w:eastAsia="Times New Roman" w:cstheme="minorHAnsi"/>
          <w:color w:val="32323D"/>
          <w:lang w:val="en-IE" w:eastAsia="en-IE"/>
        </w:rPr>
        <w:t>/</w:t>
      </w:r>
      <w:r w:rsidR="00E1502C">
        <w:rPr>
          <w:rFonts w:eastAsia="Times New Roman" w:cstheme="minorHAnsi"/>
          <w:color w:val="32323D"/>
          <w:lang w:val="en-IE" w:eastAsia="en-IE"/>
        </w:rPr>
        <w:t xml:space="preserve"> </w:t>
      </w:r>
      <w:r w:rsidR="005A0B7C">
        <w:rPr>
          <w:rFonts w:eastAsia="Times New Roman" w:cstheme="minorHAnsi"/>
          <w:color w:val="32323D"/>
          <w:lang w:val="en-IE" w:eastAsia="en-IE"/>
        </w:rPr>
        <w:t>her obtaining</w:t>
      </w:r>
      <w:r w:rsidRPr="00132641">
        <w:rPr>
          <w:rFonts w:eastAsia="Times New Roman" w:cstheme="minorHAnsi"/>
          <w:color w:val="32323D"/>
          <w:lang w:val="en-IE" w:eastAsia="en-IE"/>
        </w:rPr>
        <w:t xml:space="preserve"> advice from</w:t>
      </w:r>
      <w:r w:rsidRPr="00132641">
        <w:rPr>
          <w:rFonts w:cstheme="minorHAnsi"/>
          <w:lang w:val="en-IE"/>
        </w:rPr>
        <w:t xml:space="preserve"> </w:t>
      </w:r>
      <w:r w:rsidRPr="00132641" w:rsidR="001A7010">
        <w:rPr>
          <w:rFonts w:cstheme="minorHAnsi"/>
          <w:lang w:val="en-IE"/>
        </w:rPr>
        <w:t xml:space="preserve">the </w:t>
      </w:r>
      <w:r w:rsidRPr="00132641">
        <w:rPr>
          <w:rFonts w:cstheme="minorHAnsi"/>
          <w:lang w:val="en-IE"/>
        </w:rPr>
        <w:t>Money Advice and Budgeting Service (“MABS”)</w:t>
      </w:r>
      <w:r w:rsidR="005400E5">
        <w:rPr>
          <w:rFonts w:cstheme="minorHAnsi"/>
          <w:lang w:val="en-IE"/>
        </w:rPr>
        <w:t>.</w:t>
      </w:r>
    </w:p>
    <w:p w:rsidRPr="00CC4F1A" w:rsidR="00DC737F" w:rsidP="007F673D" w:rsidRDefault="005400E5" w14:paraId="612EAD5A" w14:textId="2D03017B">
      <w:pPr>
        <w:shd w:val="clear" w:color="auto" w:fill="F2F2F2" w:themeFill="background1" w:themeFillShade="F2"/>
        <w:jc w:val="both"/>
      </w:pPr>
      <w:r>
        <w:rPr>
          <w:rFonts w:cstheme="minorHAnsi"/>
          <w:lang w:val="en-IE"/>
        </w:rPr>
        <w:t>The RTB will</w:t>
      </w:r>
      <w:r w:rsidRPr="00132641" w:rsidR="00DC737F">
        <w:rPr>
          <w:rFonts w:cstheme="minorHAnsi"/>
          <w:lang w:val="en-IE"/>
        </w:rPr>
        <w:t xml:space="preserve"> </w:t>
      </w:r>
      <w:r w:rsidRPr="00132641" w:rsidR="00DC737F">
        <w:rPr>
          <w:rFonts w:eastAsia="Times New Roman" w:cstheme="minorHAnsi"/>
          <w:color w:val="32323D"/>
          <w:lang w:val="en-IE" w:eastAsia="en-IE"/>
        </w:rPr>
        <w:t xml:space="preserve">also ask the tenant to give </w:t>
      </w:r>
      <w:r w:rsidR="00CC4F1A">
        <w:rPr>
          <w:rFonts w:eastAsia="Times New Roman" w:cstheme="minorHAnsi"/>
          <w:color w:val="32323D"/>
          <w:lang w:val="en-IE" w:eastAsia="en-IE"/>
        </w:rPr>
        <w:t>his</w:t>
      </w:r>
      <w:r w:rsidR="00E1502C">
        <w:rPr>
          <w:rFonts w:eastAsia="Times New Roman" w:cstheme="minorHAnsi"/>
          <w:color w:val="32323D"/>
          <w:lang w:val="en-IE" w:eastAsia="en-IE"/>
        </w:rPr>
        <w:t xml:space="preserve"> </w:t>
      </w:r>
      <w:r w:rsidR="00CC4F1A">
        <w:rPr>
          <w:rFonts w:eastAsia="Times New Roman" w:cstheme="minorHAnsi"/>
          <w:color w:val="32323D"/>
          <w:lang w:val="en-IE" w:eastAsia="en-IE"/>
        </w:rPr>
        <w:t>/</w:t>
      </w:r>
      <w:r w:rsidR="00E1502C">
        <w:rPr>
          <w:rFonts w:eastAsia="Times New Roman" w:cstheme="minorHAnsi"/>
          <w:color w:val="32323D"/>
          <w:lang w:val="en-IE" w:eastAsia="en-IE"/>
        </w:rPr>
        <w:t xml:space="preserve"> </w:t>
      </w:r>
      <w:r w:rsidR="00CC4F1A">
        <w:rPr>
          <w:rFonts w:eastAsia="Times New Roman" w:cstheme="minorHAnsi"/>
          <w:color w:val="32323D"/>
          <w:lang w:val="en-IE" w:eastAsia="en-IE"/>
        </w:rPr>
        <w:t xml:space="preserve">her consent to the RTB assisting the tenant </w:t>
      </w:r>
      <w:r w:rsidRPr="43D61694" w:rsidR="00335EBE">
        <w:rPr>
          <w:rFonts w:ascii="Calibri" w:hAnsi="Calibri" w:eastAsia="Calibri" w:cs="Calibri"/>
        </w:rPr>
        <w:t>in obtaining advice from MABS.</w:t>
      </w:r>
      <w:r w:rsidRPr="00132641" w:rsidR="00DC737F">
        <w:rPr>
          <w:rFonts w:eastAsia="Times New Roman" w:cstheme="minorHAnsi"/>
          <w:color w:val="32323D"/>
          <w:lang w:val="en-IE" w:eastAsia="en-IE"/>
        </w:rPr>
        <w:t xml:space="preserve"> Tenants are not obliged to </w:t>
      </w:r>
      <w:r w:rsidR="0092402E">
        <w:rPr>
          <w:rFonts w:eastAsia="Times New Roman" w:cstheme="minorHAnsi"/>
          <w:color w:val="32323D"/>
          <w:lang w:val="en-IE" w:eastAsia="en-IE"/>
        </w:rPr>
        <w:t>provide consent</w:t>
      </w:r>
      <w:r w:rsidRPr="00132641" w:rsidR="00DC737F">
        <w:rPr>
          <w:rFonts w:eastAsia="Times New Roman" w:cstheme="minorHAnsi"/>
          <w:color w:val="32323D"/>
          <w:lang w:val="en-IE" w:eastAsia="en-IE"/>
        </w:rPr>
        <w:t>, but engagement with MABS is recommen</w:t>
      </w:r>
      <w:r w:rsidRPr="0015693D" w:rsidR="00DC737F">
        <w:rPr>
          <w:rFonts w:eastAsia="Times New Roman" w:cstheme="minorHAnsi"/>
          <w:color w:val="32323D"/>
          <w:shd w:val="clear" w:color="auto" w:fill="F2F2F2" w:themeFill="background1" w:themeFillShade="F2"/>
          <w:lang w:val="en-IE" w:eastAsia="en-IE"/>
        </w:rPr>
        <w:t xml:space="preserve">ded. </w:t>
      </w:r>
      <w:r w:rsidRPr="0015693D" w:rsidR="00BA40D4">
        <w:rPr>
          <w:rFonts w:cstheme="minorHAnsi"/>
          <w:color w:val="32323D"/>
          <w:shd w:val="clear" w:color="auto" w:fill="F2F2F2" w:themeFill="background1" w:themeFillShade="F2"/>
        </w:rPr>
        <w:t xml:space="preserve">It is hoped that the majority of </w:t>
      </w:r>
      <w:r w:rsidRPr="0015693D" w:rsidR="00BD0A03">
        <w:rPr>
          <w:rFonts w:cstheme="minorHAnsi"/>
          <w:color w:val="32323D"/>
          <w:shd w:val="clear" w:color="auto" w:fill="F2F2F2" w:themeFill="background1" w:themeFillShade="F2"/>
        </w:rPr>
        <w:t>rent</w:t>
      </w:r>
      <w:r w:rsidRPr="0015693D" w:rsidR="00BA40D4">
        <w:rPr>
          <w:rFonts w:cstheme="minorHAnsi"/>
          <w:color w:val="32323D"/>
          <w:shd w:val="clear" w:color="auto" w:fill="F2F2F2" w:themeFill="background1" w:themeFillShade="F2"/>
        </w:rPr>
        <w:t xml:space="preserve"> arrears situations will be resolved at this stage in the process.</w:t>
      </w:r>
    </w:p>
    <w:p w:rsidRPr="00BC0AD1" w:rsidR="00DC737F" w:rsidP="007F673D" w:rsidRDefault="00DC737F" w14:paraId="56BD4D5B" w14:textId="5273BEDF">
      <w:pPr>
        <w:shd w:val="clear" w:color="auto" w:fill="F2F2F2" w:themeFill="background1" w:themeFillShade="F2"/>
        <w:spacing w:after="120" w:line="240" w:lineRule="auto"/>
        <w:jc w:val="both"/>
        <w:textAlignment w:val="baseline"/>
        <w:rPr>
          <w:rFonts w:eastAsia="Times New Roman" w:cstheme="minorHAnsi"/>
          <w:color w:val="00B050"/>
          <w:lang w:val="en-IE" w:eastAsia="en-IE"/>
        </w:rPr>
      </w:pPr>
      <w:r w:rsidRPr="00BC0AD1">
        <w:rPr>
          <w:rFonts w:eastAsia="Times New Roman" w:cstheme="minorHAnsi"/>
          <w:b/>
          <w:bCs/>
          <w:color w:val="00B050"/>
          <w:bdr w:val="none" w:color="auto" w:sz="0" w:space="0" w:frame="1"/>
          <w:lang w:val="en-IE" w:eastAsia="en-IE"/>
        </w:rPr>
        <w:t xml:space="preserve">Step 4: Service of </w:t>
      </w:r>
      <w:r w:rsidRPr="00BC0AD1" w:rsidR="00E1502C">
        <w:rPr>
          <w:rFonts w:eastAsia="Times New Roman" w:cstheme="minorHAnsi"/>
          <w:b/>
          <w:bCs/>
          <w:color w:val="00B050"/>
          <w:bdr w:val="none" w:color="auto" w:sz="0" w:space="0" w:frame="1"/>
          <w:lang w:val="en-IE" w:eastAsia="en-IE"/>
        </w:rPr>
        <w:t xml:space="preserve">notice </w:t>
      </w:r>
      <w:r w:rsidRPr="00BC0AD1">
        <w:rPr>
          <w:rFonts w:eastAsia="Times New Roman" w:cstheme="minorHAnsi"/>
          <w:b/>
          <w:bCs/>
          <w:color w:val="00B050"/>
          <w:bdr w:val="none" w:color="auto" w:sz="0" w:space="0" w:frame="1"/>
          <w:lang w:val="en-IE" w:eastAsia="en-IE"/>
        </w:rPr>
        <w:t xml:space="preserve">of </w:t>
      </w:r>
      <w:r w:rsidRPr="00BC0AD1" w:rsidR="00E1502C">
        <w:rPr>
          <w:rFonts w:eastAsia="Times New Roman" w:cstheme="minorHAnsi"/>
          <w:b/>
          <w:bCs/>
          <w:color w:val="00B050"/>
          <w:bdr w:val="none" w:color="auto" w:sz="0" w:space="0" w:frame="1"/>
          <w:lang w:val="en-IE" w:eastAsia="en-IE"/>
        </w:rPr>
        <w:t>termination</w:t>
      </w:r>
    </w:p>
    <w:p w:rsidRPr="00132641" w:rsidR="00DC737F" w:rsidP="007F673D" w:rsidRDefault="00DC737F" w14:paraId="374D78F8" w14:textId="340EA256">
      <w:pPr>
        <w:shd w:val="clear" w:color="auto" w:fill="F2F2F2" w:themeFill="background1" w:themeFillShade="F2"/>
        <w:spacing w:after="120" w:line="240" w:lineRule="auto"/>
        <w:jc w:val="both"/>
        <w:textAlignment w:val="baseline"/>
        <w:rPr>
          <w:rFonts w:eastAsia="Times New Roman" w:cstheme="minorHAnsi"/>
          <w:color w:val="32323D"/>
          <w:lang w:val="en-IE" w:eastAsia="en-IE"/>
        </w:rPr>
      </w:pPr>
      <w:r w:rsidRPr="00132641">
        <w:rPr>
          <w:rFonts w:eastAsia="Times New Roman" w:cstheme="minorHAnsi"/>
          <w:color w:val="32323D"/>
          <w:lang w:val="en-IE" w:eastAsia="en-IE"/>
        </w:rPr>
        <w:t>If the landlord has followed step 1-3 and the tenant has not paid the rent arrears in full</w:t>
      </w:r>
      <w:r w:rsidR="00F325E8">
        <w:rPr>
          <w:rFonts w:eastAsia="Times New Roman" w:cstheme="minorHAnsi"/>
          <w:color w:val="32323D"/>
          <w:lang w:val="en-IE" w:eastAsia="en-IE"/>
        </w:rPr>
        <w:t xml:space="preserve"> </w:t>
      </w:r>
      <w:r w:rsidRPr="00132641">
        <w:rPr>
          <w:rFonts w:eastAsia="Times New Roman" w:cstheme="minorHAnsi"/>
          <w:color w:val="32323D"/>
          <w:lang w:val="en-IE" w:eastAsia="en-IE"/>
        </w:rPr>
        <w:t xml:space="preserve">within the 28 days, the landlord can proceed to serve a </w:t>
      </w:r>
      <w:r w:rsidR="00E1502C">
        <w:rPr>
          <w:rFonts w:eastAsia="Times New Roman" w:cstheme="minorHAnsi"/>
          <w:color w:val="32323D"/>
          <w:lang w:val="en-IE" w:eastAsia="en-IE"/>
        </w:rPr>
        <w:t>n</w:t>
      </w:r>
      <w:r w:rsidRPr="00132641" w:rsidR="00E1502C">
        <w:rPr>
          <w:rFonts w:eastAsia="Times New Roman" w:cstheme="minorHAnsi"/>
          <w:color w:val="32323D"/>
          <w:lang w:val="en-IE" w:eastAsia="en-IE"/>
        </w:rPr>
        <w:t xml:space="preserve">otice </w:t>
      </w:r>
      <w:r w:rsidRPr="00132641">
        <w:rPr>
          <w:rFonts w:eastAsia="Times New Roman" w:cstheme="minorHAnsi"/>
          <w:color w:val="32323D"/>
          <w:lang w:val="en-IE" w:eastAsia="en-IE"/>
        </w:rPr>
        <w:t xml:space="preserve">of </w:t>
      </w:r>
      <w:r w:rsidR="00E1502C">
        <w:rPr>
          <w:rFonts w:eastAsia="Times New Roman" w:cstheme="minorHAnsi"/>
          <w:color w:val="32323D"/>
          <w:lang w:val="en-IE" w:eastAsia="en-IE"/>
        </w:rPr>
        <w:t>t</w:t>
      </w:r>
      <w:r w:rsidRPr="00132641" w:rsidR="00E1502C">
        <w:rPr>
          <w:rFonts w:eastAsia="Times New Roman" w:cstheme="minorHAnsi"/>
          <w:color w:val="32323D"/>
          <w:lang w:val="en-IE" w:eastAsia="en-IE"/>
        </w:rPr>
        <w:t xml:space="preserve">ermination </w:t>
      </w:r>
      <w:r w:rsidR="00E820BF">
        <w:rPr>
          <w:rFonts w:eastAsia="Times New Roman" w:cstheme="minorHAnsi"/>
          <w:color w:val="32323D"/>
          <w:lang w:val="en-IE" w:eastAsia="en-IE"/>
        </w:rPr>
        <w:t xml:space="preserve">on the </w:t>
      </w:r>
      <w:r w:rsidR="00E1502C">
        <w:rPr>
          <w:rFonts w:eastAsia="Times New Roman" w:cstheme="minorHAnsi"/>
          <w:color w:val="32323D"/>
          <w:lang w:val="en-IE" w:eastAsia="en-IE"/>
        </w:rPr>
        <w:t>t</w:t>
      </w:r>
      <w:r w:rsidR="00E820BF">
        <w:rPr>
          <w:rFonts w:eastAsia="Times New Roman" w:cstheme="minorHAnsi"/>
          <w:color w:val="32323D"/>
          <w:lang w:val="en-IE" w:eastAsia="en-IE"/>
        </w:rPr>
        <w:t xml:space="preserve">enant. This </w:t>
      </w:r>
      <w:r w:rsidR="00E1502C">
        <w:rPr>
          <w:rFonts w:eastAsia="Times New Roman" w:cstheme="minorHAnsi"/>
          <w:color w:val="32323D"/>
          <w:lang w:val="en-IE" w:eastAsia="en-IE"/>
        </w:rPr>
        <w:t>n</w:t>
      </w:r>
      <w:r w:rsidR="00E820BF">
        <w:rPr>
          <w:rFonts w:eastAsia="Times New Roman" w:cstheme="minorHAnsi"/>
          <w:color w:val="32323D"/>
          <w:lang w:val="en-IE" w:eastAsia="en-IE"/>
        </w:rPr>
        <w:t xml:space="preserve">otice of </w:t>
      </w:r>
      <w:r w:rsidR="00E1502C">
        <w:rPr>
          <w:rFonts w:eastAsia="Times New Roman" w:cstheme="minorHAnsi"/>
          <w:color w:val="32323D"/>
          <w:lang w:val="en-IE" w:eastAsia="en-IE"/>
        </w:rPr>
        <w:t>t</w:t>
      </w:r>
      <w:r w:rsidR="00E820BF">
        <w:rPr>
          <w:rFonts w:eastAsia="Times New Roman" w:cstheme="minorHAnsi"/>
          <w:color w:val="32323D"/>
          <w:lang w:val="en-IE" w:eastAsia="en-IE"/>
        </w:rPr>
        <w:t xml:space="preserve">ermination must give the tenant 28 days’ notice that the tenancy is being terminated. </w:t>
      </w:r>
      <w:r w:rsidRPr="00132641">
        <w:rPr>
          <w:rFonts w:eastAsia="Times New Roman" w:cstheme="minorHAnsi"/>
          <w:color w:val="32323D"/>
          <w:lang w:val="en-IE" w:eastAsia="en-IE"/>
        </w:rPr>
        <w:t xml:space="preserve">(This 28 day notice period </w:t>
      </w:r>
      <w:r w:rsidRPr="00132641" w:rsidR="00C04758">
        <w:rPr>
          <w:rFonts w:eastAsia="Times New Roman" w:cstheme="minorHAnsi"/>
          <w:color w:val="32323D"/>
          <w:lang w:val="en-IE" w:eastAsia="en-IE"/>
        </w:rPr>
        <w:t>be</w:t>
      </w:r>
      <w:r w:rsidR="00C04758">
        <w:rPr>
          <w:rFonts w:eastAsia="Times New Roman" w:cstheme="minorHAnsi"/>
          <w:color w:val="32323D"/>
          <w:lang w:val="en-IE" w:eastAsia="en-IE"/>
        </w:rPr>
        <w:t>gins</w:t>
      </w:r>
      <w:r w:rsidRPr="00132641" w:rsidR="00C04758">
        <w:rPr>
          <w:rFonts w:eastAsia="Times New Roman" w:cstheme="minorHAnsi"/>
          <w:color w:val="32323D"/>
          <w:lang w:val="en-IE" w:eastAsia="en-IE"/>
        </w:rPr>
        <w:t xml:space="preserve"> </w:t>
      </w:r>
      <w:r w:rsidRPr="00132641">
        <w:rPr>
          <w:rFonts w:eastAsia="Times New Roman" w:cstheme="minorHAnsi"/>
          <w:color w:val="32323D"/>
          <w:lang w:val="en-IE" w:eastAsia="en-IE"/>
        </w:rPr>
        <w:t xml:space="preserve">on the day after service of the </w:t>
      </w:r>
      <w:r w:rsidR="00E1502C">
        <w:rPr>
          <w:rFonts w:eastAsia="Times New Roman" w:cstheme="minorHAnsi"/>
          <w:color w:val="32323D"/>
          <w:lang w:val="en-IE" w:eastAsia="en-IE"/>
        </w:rPr>
        <w:t>n</w:t>
      </w:r>
      <w:r w:rsidRPr="00132641" w:rsidR="00E1502C">
        <w:rPr>
          <w:rFonts w:eastAsia="Times New Roman" w:cstheme="minorHAnsi"/>
          <w:color w:val="32323D"/>
          <w:lang w:val="en-IE" w:eastAsia="en-IE"/>
        </w:rPr>
        <w:t xml:space="preserve">otice </w:t>
      </w:r>
      <w:r w:rsidRPr="00132641">
        <w:rPr>
          <w:rFonts w:eastAsia="Times New Roman" w:cstheme="minorHAnsi"/>
          <w:color w:val="32323D"/>
          <w:lang w:val="en-IE" w:eastAsia="en-IE"/>
        </w:rPr>
        <w:t xml:space="preserve">of </w:t>
      </w:r>
      <w:r w:rsidR="00E1502C">
        <w:rPr>
          <w:rFonts w:eastAsia="Times New Roman" w:cstheme="minorHAnsi"/>
          <w:color w:val="32323D"/>
          <w:lang w:val="en-IE" w:eastAsia="en-IE"/>
        </w:rPr>
        <w:t>t</w:t>
      </w:r>
      <w:r w:rsidRPr="00132641" w:rsidR="00E1502C">
        <w:rPr>
          <w:rFonts w:eastAsia="Times New Roman" w:cstheme="minorHAnsi"/>
          <w:color w:val="32323D"/>
          <w:lang w:val="en-IE" w:eastAsia="en-IE"/>
        </w:rPr>
        <w:t>ermination</w:t>
      </w:r>
      <w:r w:rsidRPr="00132641">
        <w:rPr>
          <w:rFonts w:eastAsia="Times New Roman" w:cstheme="minorHAnsi"/>
          <w:color w:val="32323D"/>
          <w:lang w:val="en-IE" w:eastAsia="en-IE"/>
        </w:rPr>
        <w:t>).</w:t>
      </w:r>
    </w:p>
    <w:p w:rsidRPr="00132641" w:rsidR="00DC737F" w:rsidP="007F673D" w:rsidRDefault="00DC737F" w14:paraId="3226A4ED" w14:textId="33EEC879">
      <w:pPr>
        <w:shd w:val="clear" w:color="auto" w:fill="F2F2F2" w:themeFill="background1" w:themeFillShade="F2"/>
        <w:spacing w:after="120" w:line="240" w:lineRule="auto"/>
        <w:jc w:val="both"/>
        <w:rPr>
          <w:rFonts w:cstheme="minorHAnsi"/>
          <w:lang w:val="en-IE"/>
        </w:rPr>
      </w:pPr>
      <w:r w:rsidRPr="00132641">
        <w:rPr>
          <w:rFonts w:cstheme="minorHAnsi"/>
          <w:lang w:val="en-IE"/>
        </w:rPr>
        <w:t xml:space="preserve">A sample </w:t>
      </w:r>
      <w:r w:rsidR="00E1502C">
        <w:rPr>
          <w:rFonts w:cstheme="minorHAnsi"/>
          <w:lang w:val="en-IE"/>
        </w:rPr>
        <w:t>n</w:t>
      </w:r>
      <w:r w:rsidRPr="00132641" w:rsidR="00E1502C">
        <w:rPr>
          <w:rFonts w:cstheme="minorHAnsi"/>
          <w:lang w:val="en-IE"/>
        </w:rPr>
        <w:t xml:space="preserve">otice </w:t>
      </w:r>
      <w:r w:rsidRPr="00132641">
        <w:rPr>
          <w:rFonts w:cstheme="minorHAnsi"/>
          <w:lang w:val="en-IE"/>
        </w:rPr>
        <w:t xml:space="preserve">of </w:t>
      </w:r>
      <w:r w:rsidR="00E1502C">
        <w:rPr>
          <w:rFonts w:cstheme="minorHAnsi"/>
          <w:lang w:val="en-IE"/>
        </w:rPr>
        <w:t>t</w:t>
      </w:r>
      <w:r w:rsidRPr="00132641" w:rsidR="00E1502C">
        <w:rPr>
          <w:rFonts w:cstheme="minorHAnsi"/>
          <w:lang w:val="en-IE"/>
        </w:rPr>
        <w:t xml:space="preserve">ermination </w:t>
      </w:r>
      <w:r w:rsidRPr="00132641">
        <w:rPr>
          <w:rFonts w:cstheme="minorHAnsi"/>
          <w:lang w:val="en-IE"/>
        </w:rPr>
        <w:t xml:space="preserve">is attached to this note.  </w:t>
      </w:r>
    </w:p>
    <w:p w:rsidRPr="00C1102D" w:rsidR="00DC737F" w:rsidP="007F673D" w:rsidRDefault="00DC737F" w14:paraId="0F91E1FB" w14:textId="19A0D822">
      <w:pPr>
        <w:shd w:val="clear" w:color="auto" w:fill="F2F2F2" w:themeFill="background1" w:themeFillShade="F2"/>
        <w:spacing w:after="120" w:line="240" w:lineRule="auto"/>
        <w:jc w:val="both"/>
        <w:textAlignment w:val="baseline"/>
        <w:rPr>
          <w:rFonts w:eastAsia="Times New Roman" w:cstheme="minorHAnsi"/>
          <w:color w:val="00B050"/>
          <w:lang w:val="en-IE" w:eastAsia="en-IE"/>
        </w:rPr>
      </w:pPr>
      <w:r w:rsidRPr="00C1102D">
        <w:rPr>
          <w:rFonts w:eastAsia="Times New Roman" w:cstheme="minorHAnsi"/>
          <w:b/>
          <w:bCs/>
          <w:color w:val="00B050"/>
          <w:bdr w:val="none" w:color="auto" w:sz="0" w:space="0" w:frame="1"/>
          <w:lang w:val="en-IE" w:eastAsia="en-IE"/>
        </w:rPr>
        <w:t xml:space="preserve">Step 5: Landlords must serve a copy of the </w:t>
      </w:r>
      <w:r w:rsidRPr="00C1102D" w:rsidR="00E1502C">
        <w:rPr>
          <w:rFonts w:eastAsia="Times New Roman" w:cstheme="minorHAnsi"/>
          <w:b/>
          <w:bCs/>
          <w:color w:val="00B050"/>
          <w:bdr w:val="none" w:color="auto" w:sz="0" w:space="0" w:frame="1"/>
          <w:lang w:val="en-IE" w:eastAsia="en-IE"/>
        </w:rPr>
        <w:t xml:space="preserve">notice </w:t>
      </w:r>
      <w:r w:rsidRPr="00C1102D">
        <w:rPr>
          <w:rFonts w:eastAsia="Times New Roman" w:cstheme="minorHAnsi"/>
          <w:b/>
          <w:bCs/>
          <w:color w:val="00B050"/>
          <w:bdr w:val="none" w:color="auto" w:sz="0" w:space="0" w:frame="1"/>
          <w:lang w:val="en-IE" w:eastAsia="en-IE"/>
        </w:rPr>
        <w:t xml:space="preserve">of </w:t>
      </w:r>
      <w:r w:rsidRPr="00C1102D" w:rsidR="00E1502C">
        <w:rPr>
          <w:rFonts w:eastAsia="Times New Roman" w:cstheme="minorHAnsi"/>
          <w:b/>
          <w:bCs/>
          <w:color w:val="00B050"/>
          <w:bdr w:val="none" w:color="auto" w:sz="0" w:space="0" w:frame="1"/>
          <w:lang w:val="en-IE" w:eastAsia="en-IE"/>
        </w:rPr>
        <w:t xml:space="preserve">termination </w:t>
      </w:r>
      <w:r w:rsidRPr="00C1102D">
        <w:rPr>
          <w:rFonts w:eastAsia="Times New Roman" w:cstheme="minorHAnsi"/>
          <w:b/>
          <w:bCs/>
          <w:color w:val="00B050"/>
          <w:bdr w:val="none" w:color="auto" w:sz="0" w:space="0" w:frame="1"/>
          <w:lang w:val="en-IE" w:eastAsia="en-IE"/>
        </w:rPr>
        <w:t>on the RTB</w:t>
      </w:r>
    </w:p>
    <w:p w:rsidRPr="00132641" w:rsidR="00DC737F" w:rsidP="007F673D" w:rsidRDefault="00A162D5" w14:paraId="6A971167" w14:textId="039642B1">
      <w:pPr>
        <w:shd w:val="clear" w:color="auto" w:fill="F2F2F2" w:themeFill="background1" w:themeFillShade="F2"/>
        <w:spacing w:after="120" w:line="240" w:lineRule="auto"/>
        <w:jc w:val="both"/>
        <w:textAlignment w:val="baseline"/>
        <w:rPr>
          <w:rFonts w:eastAsia="Times New Roman" w:cstheme="minorHAnsi"/>
          <w:color w:val="32323D"/>
          <w:lang w:val="en-IE" w:eastAsia="en-IE"/>
        </w:rPr>
      </w:pPr>
      <w:r>
        <w:rPr>
          <w:rFonts w:eastAsia="Times New Roman" w:cstheme="minorHAnsi"/>
          <w:color w:val="32323D"/>
          <w:lang w:val="en-IE" w:eastAsia="en-IE"/>
        </w:rPr>
        <w:t>The</w:t>
      </w:r>
      <w:r w:rsidRPr="00132641" w:rsidR="00DC737F">
        <w:rPr>
          <w:rFonts w:eastAsia="Times New Roman" w:cstheme="minorHAnsi"/>
          <w:color w:val="32323D"/>
          <w:lang w:val="en-IE" w:eastAsia="en-IE"/>
        </w:rPr>
        <w:t xml:space="preserve"> landlord must also send a copy of the </w:t>
      </w:r>
      <w:r w:rsidR="00E1502C">
        <w:rPr>
          <w:rFonts w:eastAsia="Times New Roman" w:cstheme="minorHAnsi"/>
          <w:color w:val="32323D"/>
          <w:lang w:val="en-IE" w:eastAsia="en-IE"/>
        </w:rPr>
        <w:t>n</w:t>
      </w:r>
      <w:r w:rsidRPr="00132641" w:rsidR="00DC737F">
        <w:rPr>
          <w:rFonts w:eastAsia="Times New Roman" w:cstheme="minorHAnsi"/>
          <w:color w:val="32323D"/>
          <w:lang w:val="en-IE" w:eastAsia="en-IE"/>
        </w:rPr>
        <w:t xml:space="preserve">otice of </w:t>
      </w:r>
      <w:r w:rsidR="00E1502C">
        <w:rPr>
          <w:rFonts w:eastAsia="Times New Roman" w:cstheme="minorHAnsi"/>
          <w:color w:val="32323D"/>
          <w:lang w:val="en-IE" w:eastAsia="en-IE"/>
        </w:rPr>
        <w:t>t</w:t>
      </w:r>
      <w:r w:rsidRPr="00132641" w:rsidR="00DC737F">
        <w:rPr>
          <w:rFonts w:eastAsia="Times New Roman" w:cstheme="minorHAnsi"/>
          <w:color w:val="32323D"/>
          <w:lang w:val="en-IE" w:eastAsia="en-IE"/>
        </w:rPr>
        <w:t xml:space="preserve">ermination served on the tenant for rent arrears to the RTB </w:t>
      </w:r>
      <w:r w:rsidRPr="00A162D5" w:rsidR="00DC737F">
        <w:rPr>
          <w:rFonts w:eastAsia="Times New Roman" w:cstheme="minorHAnsi"/>
          <w:b/>
          <w:bCs/>
          <w:color w:val="32323D"/>
          <w:u w:val="single"/>
          <w:lang w:val="en-IE" w:eastAsia="en-IE"/>
        </w:rPr>
        <w:t>on the same day</w:t>
      </w:r>
      <w:r w:rsidRPr="00E1502C" w:rsidR="00E1502C">
        <w:rPr>
          <w:rFonts w:eastAsia="Times New Roman" w:cstheme="minorHAnsi"/>
          <w:color w:val="32323D"/>
          <w:lang w:val="en-IE" w:eastAsia="en-IE"/>
        </w:rPr>
        <w:t xml:space="preserve"> as</w:t>
      </w:r>
      <w:r w:rsidRPr="00132641" w:rsidR="00DC737F">
        <w:rPr>
          <w:rFonts w:eastAsia="Times New Roman" w:cstheme="minorHAnsi"/>
          <w:color w:val="32323D"/>
          <w:lang w:val="en-IE" w:eastAsia="en-IE"/>
        </w:rPr>
        <w:t xml:space="preserve"> </w:t>
      </w:r>
      <w:r w:rsidR="004D3F32">
        <w:rPr>
          <w:rFonts w:eastAsia="Times New Roman" w:cstheme="minorHAnsi"/>
          <w:color w:val="32323D"/>
          <w:lang w:val="en-IE" w:eastAsia="en-IE"/>
        </w:rPr>
        <w:t>the landlord serves it on the tenant</w:t>
      </w:r>
      <w:r w:rsidRPr="00132641" w:rsidR="00DC737F">
        <w:rPr>
          <w:rFonts w:eastAsia="Times New Roman" w:cstheme="minorHAnsi"/>
          <w:color w:val="32323D"/>
          <w:lang w:val="en-IE" w:eastAsia="en-IE"/>
        </w:rPr>
        <w:t xml:space="preserve">. Please note that </w:t>
      </w:r>
      <w:r w:rsidRPr="00A162D5" w:rsidR="00DC737F">
        <w:rPr>
          <w:rFonts w:eastAsia="Times New Roman" w:cstheme="minorHAnsi"/>
          <w:b/>
          <w:bCs/>
          <w:color w:val="32323D"/>
          <w:u w:val="single"/>
          <w:lang w:val="en-IE" w:eastAsia="en-IE"/>
        </w:rPr>
        <w:t xml:space="preserve">if the landlord does not send a copy of the </w:t>
      </w:r>
      <w:r w:rsidRPr="00A162D5" w:rsidR="00E1502C">
        <w:rPr>
          <w:rFonts w:eastAsia="Times New Roman" w:cstheme="minorHAnsi"/>
          <w:b/>
          <w:bCs/>
          <w:color w:val="32323D"/>
          <w:u w:val="single"/>
          <w:lang w:val="en-IE" w:eastAsia="en-IE"/>
        </w:rPr>
        <w:t>n</w:t>
      </w:r>
      <w:r w:rsidRPr="00A162D5" w:rsidR="00DC737F">
        <w:rPr>
          <w:rFonts w:eastAsia="Times New Roman" w:cstheme="minorHAnsi"/>
          <w:b/>
          <w:bCs/>
          <w:color w:val="32323D"/>
          <w:u w:val="single"/>
          <w:lang w:val="en-IE" w:eastAsia="en-IE"/>
        </w:rPr>
        <w:t xml:space="preserve">otice of </w:t>
      </w:r>
      <w:r w:rsidRPr="00A162D5" w:rsidR="00E1502C">
        <w:rPr>
          <w:rFonts w:eastAsia="Times New Roman" w:cstheme="minorHAnsi"/>
          <w:b/>
          <w:bCs/>
          <w:color w:val="32323D"/>
          <w:u w:val="single"/>
          <w:lang w:val="en-IE" w:eastAsia="en-IE"/>
        </w:rPr>
        <w:t>t</w:t>
      </w:r>
      <w:r w:rsidRPr="00A162D5" w:rsidR="00DC737F">
        <w:rPr>
          <w:rFonts w:eastAsia="Times New Roman" w:cstheme="minorHAnsi"/>
          <w:b/>
          <w:bCs/>
          <w:color w:val="32323D"/>
          <w:u w:val="single"/>
          <w:lang w:val="en-IE" w:eastAsia="en-IE"/>
        </w:rPr>
        <w:t xml:space="preserve">ermination to both the tenant and RTB on the same day, the </w:t>
      </w:r>
      <w:r w:rsidRPr="00A162D5" w:rsidR="00E1502C">
        <w:rPr>
          <w:rFonts w:eastAsia="Times New Roman" w:cstheme="minorHAnsi"/>
          <w:b/>
          <w:bCs/>
          <w:color w:val="32323D"/>
          <w:u w:val="single"/>
          <w:lang w:val="en-IE" w:eastAsia="en-IE"/>
        </w:rPr>
        <w:t>n</w:t>
      </w:r>
      <w:r w:rsidRPr="00A162D5" w:rsidR="00DC737F">
        <w:rPr>
          <w:rFonts w:eastAsia="Times New Roman" w:cstheme="minorHAnsi"/>
          <w:b/>
          <w:bCs/>
          <w:color w:val="32323D"/>
          <w:u w:val="single"/>
          <w:lang w:val="en-IE" w:eastAsia="en-IE"/>
        </w:rPr>
        <w:t xml:space="preserve">otice of </w:t>
      </w:r>
      <w:r w:rsidRPr="00A162D5" w:rsidR="00E1502C">
        <w:rPr>
          <w:rFonts w:eastAsia="Times New Roman" w:cstheme="minorHAnsi"/>
          <w:b/>
          <w:bCs/>
          <w:color w:val="32323D"/>
          <w:u w:val="single"/>
          <w:lang w:val="en-IE" w:eastAsia="en-IE"/>
        </w:rPr>
        <w:t>t</w:t>
      </w:r>
      <w:r w:rsidRPr="00A162D5" w:rsidR="00DC737F">
        <w:rPr>
          <w:rFonts w:eastAsia="Times New Roman" w:cstheme="minorHAnsi"/>
          <w:b/>
          <w:bCs/>
          <w:color w:val="32323D"/>
          <w:u w:val="single"/>
          <w:lang w:val="en-IE" w:eastAsia="en-IE"/>
        </w:rPr>
        <w:t>ermination will be invalid</w:t>
      </w:r>
      <w:r w:rsidRPr="00A162D5" w:rsidR="00DC737F">
        <w:rPr>
          <w:rFonts w:eastAsia="Times New Roman" w:cstheme="minorHAnsi"/>
          <w:b/>
          <w:bCs/>
          <w:color w:val="32323D"/>
          <w:lang w:val="en-IE" w:eastAsia="en-IE"/>
        </w:rPr>
        <w:t>.</w:t>
      </w:r>
    </w:p>
    <w:p w:rsidRPr="00132641" w:rsidR="00DC737F" w:rsidP="6C8A08D2" w:rsidRDefault="00DC737F" w14:paraId="4083979A" w14:textId="4D28C596">
      <w:pPr>
        <w:pStyle w:val="Normal"/>
        <w:shd w:val="clear" w:color="auto" w:fill="F2F2F2" w:themeFill="background1" w:themeFillShade="F2"/>
        <w:spacing w:after="120" w:line="240" w:lineRule="auto"/>
        <w:jc w:val="both"/>
        <w:textAlignment w:val="baseline"/>
        <w:rPr>
          <w:rFonts w:ascii="Calibri" w:hAnsi="Calibri" w:eastAsia="Calibri" w:cs="Calibri"/>
          <w:noProof w:val="0"/>
          <w:sz w:val="22"/>
          <w:szCs w:val="22"/>
          <w:lang w:val="en-GB"/>
        </w:rPr>
      </w:pPr>
      <w:r w:rsidRPr="6C8A08D2" w:rsidR="00DC737F">
        <w:rPr>
          <w:rFonts w:cs="Calibri" w:cstheme="minorAscii"/>
          <w:lang w:val="en-IE"/>
        </w:rPr>
        <w:t xml:space="preserve">The notice of termination must be sent to the RTB by email to </w:t>
      </w:r>
      <w:hyperlink r:id="Ra7a2501200934c63">
        <w:r w:rsidRPr="6C8A08D2" w:rsidR="00DC737F">
          <w:rPr>
            <w:rFonts w:eastAsia="Calibri" w:cs="Calibri" w:cstheme="minorAscii"/>
            <w:color w:val="0563C1"/>
            <w:u w:val="single"/>
            <w:lang w:val="en-IE"/>
          </w:rPr>
          <w:t>noticeoftermination@rtb.ie</w:t>
        </w:r>
      </w:hyperlink>
      <w:r w:rsidRPr="6C8A08D2" w:rsidR="00DC737F">
        <w:rPr>
          <w:rFonts w:eastAsia="Times New Roman" w:cs="Calibri" w:cstheme="minorAscii"/>
          <w:color w:val="32323D"/>
          <w:lang w:val="en-IE" w:eastAsia="en-IE"/>
        </w:rPr>
        <w:t> </w:t>
      </w:r>
      <w:r w:rsidRPr="6C8A08D2" w:rsidR="00DC737F">
        <w:rPr>
          <w:rFonts w:cs="Calibri" w:cstheme="minorAscii"/>
          <w:lang w:val="en-IE"/>
        </w:rPr>
        <w:t xml:space="preserve"> or by post to </w:t>
      </w:r>
      <w:r w:rsidRPr="6C8A08D2" w:rsidR="2B8218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Residential Tenancies Board, PO Box 13841, FKY7736, Killorglin, Co Kerry</w:t>
      </w:r>
    </w:p>
    <w:p w:rsidRPr="00C1102D" w:rsidR="00DC737F" w:rsidP="007F673D" w:rsidRDefault="00DC737F" w14:paraId="135BBA1A" w14:textId="77777777">
      <w:pPr>
        <w:shd w:val="clear" w:color="auto" w:fill="F2F2F2" w:themeFill="background1" w:themeFillShade="F2"/>
        <w:spacing w:after="120" w:line="240" w:lineRule="auto"/>
        <w:jc w:val="both"/>
        <w:textAlignment w:val="baseline"/>
        <w:rPr>
          <w:rFonts w:eastAsia="Times New Roman" w:cstheme="minorHAnsi"/>
          <w:color w:val="00B050"/>
          <w:lang w:val="en-IE" w:eastAsia="en-IE"/>
        </w:rPr>
      </w:pPr>
      <w:r w:rsidRPr="00C1102D">
        <w:rPr>
          <w:rFonts w:eastAsia="Times New Roman" w:cstheme="minorHAnsi"/>
          <w:b/>
          <w:bCs/>
          <w:color w:val="00B050"/>
          <w:bdr w:val="none" w:color="auto" w:sz="0" w:space="0" w:frame="1"/>
          <w:lang w:val="en-IE" w:eastAsia="en-IE"/>
        </w:rPr>
        <w:t>Step 6: RTB will contact the tenant informing them of their options if they dispute the notice</w:t>
      </w:r>
    </w:p>
    <w:p w:rsidR="007F673D" w:rsidP="007F673D" w:rsidRDefault="00DC737F" w14:paraId="22A98A33" w14:textId="77777777">
      <w:pPr>
        <w:shd w:val="clear" w:color="auto" w:fill="F2F2F2" w:themeFill="background1" w:themeFillShade="F2"/>
        <w:spacing w:after="120" w:line="240" w:lineRule="auto"/>
        <w:jc w:val="both"/>
        <w:textAlignment w:val="baseline"/>
        <w:rPr>
          <w:rFonts w:eastAsia="Times New Roman" w:cstheme="minorHAnsi"/>
          <w:color w:val="32323D"/>
          <w:lang w:val="en-IE" w:eastAsia="en-IE"/>
        </w:rPr>
      </w:pPr>
      <w:r w:rsidRPr="00132641">
        <w:rPr>
          <w:rFonts w:eastAsia="Times New Roman" w:cstheme="minorHAnsi"/>
          <w:color w:val="32323D"/>
          <w:lang w:val="en-IE" w:eastAsia="en-IE"/>
        </w:rPr>
        <w:t xml:space="preserve">Upon receipt of the </w:t>
      </w:r>
      <w:r w:rsidR="00CF6ED4">
        <w:rPr>
          <w:rFonts w:eastAsia="Times New Roman" w:cstheme="minorHAnsi"/>
          <w:color w:val="32323D"/>
          <w:lang w:val="en-IE" w:eastAsia="en-IE"/>
        </w:rPr>
        <w:t>n</w:t>
      </w:r>
      <w:r w:rsidRPr="00132641">
        <w:rPr>
          <w:rFonts w:eastAsia="Times New Roman" w:cstheme="minorHAnsi"/>
          <w:color w:val="32323D"/>
          <w:lang w:val="en-IE" w:eastAsia="en-IE"/>
        </w:rPr>
        <w:t xml:space="preserve">otice of </w:t>
      </w:r>
      <w:r w:rsidR="00CF6ED4">
        <w:rPr>
          <w:rFonts w:eastAsia="Times New Roman" w:cstheme="minorHAnsi"/>
          <w:color w:val="32323D"/>
          <w:lang w:val="en-IE" w:eastAsia="en-IE"/>
        </w:rPr>
        <w:t>t</w:t>
      </w:r>
      <w:r w:rsidRPr="00132641">
        <w:rPr>
          <w:rFonts w:eastAsia="Times New Roman" w:cstheme="minorHAnsi"/>
          <w:color w:val="32323D"/>
          <w:lang w:val="en-IE" w:eastAsia="en-IE"/>
        </w:rPr>
        <w:t>ermination for rent arrears, the RTB shall notify the tenant in writing of his or her right</w:t>
      </w:r>
      <w:r w:rsidR="00E820BF">
        <w:rPr>
          <w:rFonts w:eastAsia="Times New Roman" w:cstheme="minorHAnsi"/>
          <w:color w:val="32323D"/>
          <w:lang w:val="en-IE" w:eastAsia="en-IE"/>
        </w:rPr>
        <w:t>s legal rights, including the right</w:t>
      </w:r>
      <w:r w:rsidRPr="00132641">
        <w:rPr>
          <w:rFonts w:eastAsia="Times New Roman" w:cstheme="minorHAnsi"/>
          <w:color w:val="32323D"/>
          <w:lang w:val="en-IE" w:eastAsia="en-IE"/>
        </w:rPr>
        <w:t xml:space="preserve"> to refer a dispute in relation to the validity of the </w:t>
      </w:r>
      <w:r w:rsidR="00CF6ED4">
        <w:rPr>
          <w:rFonts w:eastAsia="Times New Roman" w:cstheme="minorHAnsi"/>
          <w:color w:val="32323D"/>
          <w:lang w:val="en-IE" w:eastAsia="en-IE"/>
        </w:rPr>
        <w:t>n</w:t>
      </w:r>
      <w:r w:rsidRPr="00132641">
        <w:rPr>
          <w:rFonts w:eastAsia="Times New Roman" w:cstheme="minorHAnsi"/>
          <w:color w:val="32323D"/>
          <w:lang w:val="en-IE" w:eastAsia="en-IE"/>
        </w:rPr>
        <w:t xml:space="preserve">otice of </w:t>
      </w:r>
      <w:r w:rsidR="00CF6ED4">
        <w:rPr>
          <w:rFonts w:eastAsia="Times New Roman" w:cstheme="minorHAnsi"/>
          <w:color w:val="32323D"/>
          <w:lang w:val="en-IE" w:eastAsia="en-IE"/>
        </w:rPr>
        <w:t>t</w:t>
      </w:r>
      <w:r w:rsidRPr="00132641">
        <w:rPr>
          <w:rFonts w:eastAsia="Times New Roman" w:cstheme="minorHAnsi"/>
          <w:color w:val="32323D"/>
          <w:lang w:val="en-IE" w:eastAsia="en-IE"/>
        </w:rPr>
        <w:t xml:space="preserve">ermination to the RTB within 28 days of receipt of it. </w:t>
      </w:r>
      <w:r w:rsidR="004F1F50">
        <w:rPr>
          <w:rFonts w:eastAsia="Times New Roman" w:cstheme="minorHAnsi"/>
          <w:color w:val="32323D"/>
          <w:lang w:val="en-IE" w:eastAsia="en-IE"/>
        </w:rPr>
        <w:t>The tenant</w:t>
      </w:r>
      <w:r w:rsidRPr="00132641" w:rsidR="004F1F50">
        <w:rPr>
          <w:rFonts w:eastAsia="Times New Roman" w:cstheme="minorHAnsi"/>
          <w:color w:val="32323D"/>
          <w:lang w:val="en-IE" w:eastAsia="en-IE"/>
        </w:rPr>
        <w:t xml:space="preserve"> </w:t>
      </w:r>
      <w:r w:rsidRPr="00132641">
        <w:rPr>
          <w:rFonts w:eastAsia="Times New Roman" w:cstheme="minorHAnsi"/>
          <w:color w:val="32323D"/>
          <w:lang w:val="en-IE" w:eastAsia="en-IE"/>
        </w:rPr>
        <w:t xml:space="preserve">will also be reminded of </w:t>
      </w:r>
      <w:r w:rsidR="004F1F50">
        <w:rPr>
          <w:rFonts w:eastAsia="Times New Roman" w:cstheme="minorHAnsi"/>
          <w:color w:val="32323D"/>
          <w:lang w:val="en-IE" w:eastAsia="en-IE"/>
        </w:rPr>
        <w:t>the tenant’s</w:t>
      </w:r>
      <w:r w:rsidRPr="00132641" w:rsidR="004F1F50">
        <w:rPr>
          <w:rFonts w:eastAsia="Times New Roman" w:cstheme="minorHAnsi"/>
          <w:color w:val="32323D"/>
          <w:lang w:val="en-IE" w:eastAsia="en-IE"/>
        </w:rPr>
        <w:t xml:space="preserve"> </w:t>
      </w:r>
      <w:r w:rsidR="00E820BF">
        <w:rPr>
          <w:rFonts w:eastAsia="Times New Roman" w:cstheme="minorHAnsi"/>
          <w:color w:val="32323D"/>
          <w:lang w:val="en-IE" w:eastAsia="en-IE"/>
        </w:rPr>
        <w:t>legal</w:t>
      </w:r>
      <w:r w:rsidRPr="00132641">
        <w:rPr>
          <w:rFonts w:eastAsia="Times New Roman" w:cstheme="minorHAnsi"/>
          <w:color w:val="32323D"/>
          <w:lang w:val="en-IE" w:eastAsia="en-IE"/>
        </w:rPr>
        <w:t xml:space="preserve"> responsibilities</w:t>
      </w:r>
      <w:r w:rsidR="00E820BF">
        <w:rPr>
          <w:rFonts w:eastAsia="Times New Roman" w:cstheme="minorHAnsi"/>
          <w:color w:val="32323D"/>
          <w:lang w:val="en-IE" w:eastAsia="en-IE"/>
        </w:rPr>
        <w:t>, including th</w:t>
      </w:r>
      <w:r w:rsidR="004F1F50">
        <w:rPr>
          <w:rFonts w:eastAsia="Times New Roman" w:cstheme="minorHAnsi"/>
          <w:color w:val="32323D"/>
          <w:lang w:val="en-IE" w:eastAsia="en-IE"/>
        </w:rPr>
        <w:t xml:space="preserve">e obligation </w:t>
      </w:r>
      <w:r w:rsidR="00E820BF">
        <w:rPr>
          <w:rFonts w:eastAsia="Times New Roman" w:cstheme="minorHAnsi"/>
          <w:color w:val="32323D"/>
          <w:lang w:val="en-IE" w:eastAsia="en-IE"/>
        </w:rPr>
        <w:t>to continue to pay rent</w:t>
      </w:r>
      <w:r w:rsidR="004F1F50">
        <w:rPr>
          <w:rFonts w:eastAsia="Times New Roman" w:cstheme="minorHAnsi"/>
          <w:color w:val="32323D"/>
          <w:lang w:val="en-IE" w:eastAsia="en-IE"/>
        </w:rPr>
        <w:t xml:space="preserve"> even though a notice of termination has been served or a dispute referred to the RTB</w:t>
      </w:r>
      <w:r w:rsidRPr="00132641">
        <w:rPr>
          <w:rFonts w:eastAsia="Times New Roman" w:cstheme="minorHAnsi"/>
          <w:color w:val="32323D"/>
          <w:lang w:val="en-IE" w:eastAsia="en-IE"/>
        </w:rPr>
        <w:t>.</w:t>
      </w:r>
    </w:p>
    <w:p w:rsidR="007F673D" w:rsidP="007F673D" w:rsidRDefault="007F673D" w14:paraId="516308CC" w14:textId="77777777">
      <w:pPr>
        <w:shd w:val="clear" w:color="auto" w:fill="F2F2F2" w:themeFill="background1" w:themeFillShade="F2"/>
        <w:spacing w:after="120" w:line="240" w:lineRule="auto"/>
        <w:jc w:val="both"/>
        <w:textAlignment w:val="baseline"/>
        <w:rPr>
          <w:rFonts w:eastAsia="Times New Roman" w:cstheme="minorHAnsi"/>
          <w:color w:val="32323D"/>
          <w:lang w:val="en-IE" w:eastAsia="en-IE"/>
        </w:rPr>
      </w:pPr>
    </w:p>
    <w:p w:rsidRPr="00D90066" w:rsidR="007F673D" w:rsidP="007F673D" w:rsidRDefault="007F673D" w14:paraId="5F55628F" w14:textId="77777777">
      <w:pPr>
        <w:shd w:val="clear" w:color="auto" w:fill="F2F2F2" w:themeFill="background1" w:themeFillShade="F2"/>
        <w:spacing w:line="288" w:lineRule="auto"/>
        <w:jc w:val="center"/>
        <w:rPr>
          <w:rFonts w:ascii="Calibri" w:hAnsi="Calibri" w:eastAsia="Calibri" w:cs="Calibri"/>
          <w:b/>
          <w:bCs/>
          <w:color w:val="3333FF"/>
          <w:sz w:val="24"/>
          <w:szCs w:val="24"/>
        </w:rPr>
      </w:pPr>
      <w:r w:rsidRPr="0006601C">
        <w:rPr>
          <w:rFonts w:ascii="Calibri" w:hAnsi="Calibri" w:eastAsia="Calibri" w:cs="Calibri"/>
          <w:b/>
          <w:bCs/>
          <w:color w:val="3333FF"/>
          <w:sz w:val="24"/>
          <w:szCs w:val="24"/>
        </w:rPr>
        <w:t xml:space="preserve">- End of explanatory note - </w:t>
      </w:r>
    </w:p>
    <w:p w:rsidRPr="00132641" w:rsidR="008A317D" w:rsidP="00B30831" w:rsidRDefault="008A317D" w14:paraId="0803803D" w14:textId="5D278D42">
      <w:pPr>
        <w:shd w:val="clear" w:color="auto" w:fill="FFFFFF"/>
        <w:spacing w:after="120" w:line="240" w:lineRule="auto"/>
        <w:jc w:val="both"/>
        <w:textAlignment w:val="baseline"/>
        <w:rPr>
          <w:rFonts w:eastAsia="Times New Roman" w:cstheme="minorHAnsi"/>
          <w:color w:val="32323D"/>
          <w:lang w:val="en-IE" w:eastAsia="en-IE"/>
        </w:rPr>
      </w:pPr>
      <w:r w:rsidRPr="00132641">
        <w:rPr>
          <w:rFonts w:eastAsia="Times New Roman" w:cstheme="minorHAnsi"/>
          <w:color w:val="32323D"/>
        </w:rPr>
        <w:br w:type="page"/>
      </w:r>
    </w:p>
    <w:p w:rsidRPr="00482123" w:rsidR="008B7A72" w:rsidP="00482123" w:rsidRDefault="00482123" w14:paraId="25FD5982" w14:textId="5D85A634">
      <w:pPr>
        <w:spacing w:line="240" w:lineRule="auto"/>
        <w:jc w:val="center"/>
        <w:rPr>
          <w:rFonts w:ascii="Calibri" w:hAnsi="Calibri" w:eastAsia="Calibri" w:cs="Calibri"/>
          <w:b/>
          <w:bCs/>
          <w:sz w:val="28"/>
          <w:szCs w:val="28"/>
          <w:lang w:val="en-IE"/>
        </w:rPr>
      </w:pPr>
      <w:r w:rsidRPr="00CF6ED4">
        <w:rPr>
          <w:rFonts w:ascii="Calibri" w:hAnsi="Calibri" w:eastAsia="Calibri" w:cs="Calibri"/>
          <w:b/>
          <w:bCs/>
          <w:sz w:val="28"/>
          <w:szCs w:val="28"/>
          <w:lang w:val="en-IE"/>
        </w:rPr>
        <w:lastRenderedPageBreak/>
        <w:t>WARNING NOTICE</w:t>
      </w:r>
    </w:p>
    <w:tbl>
      <w:tblPr>
        <w:tblStyle w:val="TableGrid"/>
        <w:tblW w:w="0" w:type="auto"/>
        <w:tblInd w:w="2263" w:type="dxa"/>
        <w:tblLook w:val="04A0" w:firstRow="1" w:lastRow="0" w:firstColumn="1" w:lastColumn="0" w:noHBand="0" w:noVBand="1"/>
      </w:tblPr>
      <w:tblGrid>
        <w:gridCol w:w="4678"/>
      </w:tblGrid>
      <w:tr w:rsidR="00CF6ED4" w:rsidTr="008A069D" w14:paraId="298F55B1" w14:textId="77777777">
        <w:tc>
          <w:tcPr>
            <w:tcW w:w="4678" w:type="dxa"/>
          </w:tcPr>
          <w:p w:rsidRPr="006A085B" w:rsidR="006A085B" w:rsidP="006A085B" w:rsidRDefault="006A085B" w14:paraId="1EC70D26" w14:textId="77777777">
            <w:pPr>
              <w:spacing w:line="240" w:lineRule="auto"/>
              <w:jc w:val="center"/>
              <w:rPr>
                <w:rFonts w:ascii="Calibri" w:hAnsi="Calibri" w:eastAsia="Calibri" w:cs="Calibri"/>
                <w:b/>
                <w:bCs/>
                <w:sz w:val="16"/>
                <w:szCs w:val="16"/>
                <w:lang w:val="en-IE"/>
              </w:rPr>
            </w:pPr>
          </w:p>
          <w:p w:rsidR="00CF6ED4" w:rsidP="006A085B" w:rsidRDefault="008A069D" w14:paraId="63861B4A" w14:textId="4F77E28E">
            <w:pPr>
              <w:spacing w:line="240" w:lineRule="auto"/>
              <w:jc w:val="center"/>
              <w:rPr>
                <w:rFonts w:ascii="Calibri" w:hAnsi="Calibri" w:eastAsia="Calibri" w:cs="Calibri"/>
                <w:b/>
                <w:bCs/>
                <w:sz w:val="28"/>
                <w:szCs w:val="28"/>
                <w:lang w:val="en-IE"/>
              </w:rPr>
            </w:pPr>
            <w:r>
              <w:rPr>
                <w:rFonts w:ascii="Calibri" w:hAnsi="Calibri" w:eastAsia="Calibri" w:cs="Calibri"/>
                <w:b/>
                <w:bCs/>
                <w:sz w:val="28"/>
                <w:szCs w:val="28"/>
                <w:lang w:val="en-IE"/>
              </w:rPr>
              <w:t xml:space="preserve">- </w:t>
            </w:r>
            <w:r w:rsidRPr="00CF6ED4" w:rsidR="00CF6ED4">
              <w:rPr>
                <w:rFonts w:ascii="Calibri" w:hAnsi="Calibri" w:eastAsia="Calibri" w:cs="Calibri"/>
                <w:b/>
                <w:bCs/>
                <w:sz w:val="28"/>
                <w:szCs w:val="28"/>
                <w:lang w:val="en-IE"/>
              </w:rPr>
              <w:t>Failure to pay rent</w:t>
            </w:r>
            <w:r>
              <w:rPr>
                <w:rFonts w:ascii="Calibri" w:hAnsi="Calibri" w:eastAsia="Calibri" w:cs="Calibri"/>
                <w:b/>
                <w:bCs/>
                <w:sz w:val="28"/>
                <w:szCs w:val="28"/>
                <w:lang w:val="en-IE"/>
              </w:rPr>
              <w:t xml:space="preserve"> </w:t>
            </w:r>
            <w:r w:rsidR="006A085B">
              <w:rPr>
                <w:rFonts w:ascii="Calibri" w:hAnsi="Calibri" w:eastAsia="Calibri" w:cs="Calibri"/>
                <w:b/>
                <w:bCs/>
                <w:sz w:val="28"/>
                <w:szCs w:val="28"/>
                <w:lang w:val="en-IE"/>
              </w:rPr>
              <w:t>–</w:t>
            </w:r>
          </w:p>
          <w:p w:rsidRPr="006A085B" w:rsidR="006A085B" w:rsidP="006A085B" w:rsidRDefault="006A085B" w14:paraId="462F8F0A" w14:textId="555CC889">
            <w:pPr>
              <w:spacing w:line="240" w:lineRule="auto"/>
              <w:jc w:val="center"/>
              <w:rPr>
                <w:rFonts w:ascii="Calibri" w:hAnsi="Calibri" w:eastAsia="Calibri" w:cs="Calibri"/>
                <w:b/>
                <w:bCs/>
                <w:sz w:val="16"/>
                <w:szCs w:val="16"/>
                <w:lang w:val="en-IE"/>
              </w:rPr>
            </w:pPr>
          </w:p>
        </w:tc>
      </w:tr>
    </w:tbl>
    <w:p w:rsidR="00CF6ED4" w:rsidP="00E653D8" w:rsidRDefault="00CF6ED4" w14:paraId="6B3BDCF9" w14:textId="77777777">
      <w:pPr>
        <w:spacing w:line="240" w:lineRule="auto"/>
        <w:jc w:val="both"/>
        <w:rPr>
          <w:rFonts w:eastAsia="Times New Roman" w:cstheme="minorHAnsi"/>
          <w:color w:val="32323D"/>
        </w:rPr>
      </w:pPr>
    </w:p>
    <w:p w:rsidRPr="00C0430F" w:rsidR="00C0430F" w:rsidP="6C8A08D2" w:rsidRDefault="002E5525" w14:paraId="21E9613F" w14:textId="48131617">
      <w:pPr>
        <w:pStyle w:val="Normal"/>
        <w:spacing w:line="240" w:lineRule="auto"/>
        <w:rPr>
          <w:rFonts w:cs="Calibri" w:cstheme="minorAscii"/>
          <w:w w:val="110"/>
          <w:lang w:val="en-IE"/>
        </w:rPr>
      </w:pPr>
      <w:r w:rsidRPr="00BC2DF9">
        <w:rPr>
          <w:rFonts w:cstheme="minorHAnsi"/>
          <w:b/>
          <w:bCs/>
          <w:noProof/>
          <w:w w:val="110"/>
          <w:lang w:val="en-IE"/>
        </w:rPr>
        <mc:AlternateContent>
          <mc:Choice Requires="wps">
            <w:drawing>
              <wp:anchor distT="45720" distB="45720" distL="114300" distR="114300" simplePos="0" relativeHeight="251659264" behindDoc="0" locked="0" layoutInCell="1" allowOverlap="1" wp14:anchorId="1EBADD25" wp14:editId="76C66550">
                <wp:simplePos x="0" y="0"/>
                <wp:positionH relativeFrom="margin">
                  <wp:align>left</wp:align>
                </wp:positionH>
                <wp:positionV relativeFrom="paragraph">
                  <wp:posOffset>286385</wp:posOffset>
                </wp:positionV>
                <wp:extent cx="5854700" cy="2794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794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Pr="002E5525" w:rsidR="00BC2DF9" w:rsidP="005805F0" w:rsidRDefault="002E5525" w14:paraId="6195FB21" w14:textId="72A7FCE5">
                            <w:pPr>
                              <w:pBdr>
                                <w:bottom w:val="single" w:color="auto" w:sz="4" w:space="1"/>
                              </w:pBdr>
                              <w:rPr>
                                <w:b/>
                                <w:bCs/>
                              </w:rPr>
                            </w:pPr>
                            <w:r w:rsidRPr="002E5525">
                              <w:rPr>
                                <w:b/>
                                <w:bCs/>
                              </w:rPr>
                              <w:t>Rented dwelling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2.55pt;width:461pt;height:2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7" fillcolor="#91bce3 [2168]" strokecolor="#5b9bd5 [320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" w14:anchorId="1EBADD25">
                <v:fill type="gradient" color2="#7aaddd [2616]" colors="0 #b1cbe9;.5 #a3c1e5;1 #92b9e4" focus="100%" rotate="t">
                  <o:fill v:ext="view" type="gradientUnscaled"/>
                </v:fill>
                <v:textbox>
                  <w:txbxContent>
                    <w:p w:rsidRPr="002E5525" w:rsidR="00BC2DF9" w:rsidP="005805F0" w:rsidRDefault="002E5525" w14:paraId="6195FB21" w14:textId="72A7FCE5">
                      <w:pPr>
                        <w:pBdr>
                          <w:bottom w:val="single" w:color="auto" w:sz="4" w:space="1"/>
                        </w:pBdr>
                        <w:rPr>
                          <w:b/>
                          <w:bCs/>
                        </w:rPr>
                      </w:pPr>
                      <w:r w:rsidRPr="002E5525">
                        <w:rPr>
                          <w:b/>
                          <w:bCs/>
                        </w:rPr>
                        <w:t>Rented dwelling</w:t>
                      </w:r>
                    </w:p>
                  </w:txbxContent>
                </v:textbox>
                <w10:wrap type="square" anchorx="margin"/>
              </v:shape>
            </w:pict>
          </mc:Fallback>
        </mc:AlternateContent>
      </w:r>
      <w:r w:rsidRPr="6C8A08D2" w:rsidR="00C0430F">
        <w:rPr>
          <w:rFonts w:cs="Calibri" w:cstheme="minorAscii"/>
          <w:lang w:val="en-IE"/>
        </w:rPr>
        <w:t xml:space="preserve">To: </w:t>
      </w:r>
      <w:r w:rsidRPr="6C8A08D2" w:rsidR="481532ED">
        <w:rPr>
          <w:rFonts w:ascii="Calibri" w:hAnsi="Calibri" w:eastAsia="Calibri" w:cs="Calibri"/>
          <w:b w:val="0"/>
          <w:bCs w:val="0"/>
          <w:i w:val="1"/>
          <w:iCs w:val="1"/>
          <w:caps w:val="0"/>
          <w:smallCaps w:val="0"/>
          <w:noProof w:val="0"/>
          <w:color w:val="AEAAAA" w:themeColor="background2" w:themeTint="FF" w:themeShade="BF"/>
          <w:sz w:val="22"/>
          <w:szCs w:val="22"/>
          <w:lang w:val="en-IE"/>
        </w:rPr>
        <w:t xml:space="preserve">(INSERT NAME OF TENANT(S)) </w:t>
      </w:r>
      <w:r w:rsidRPr="6C8A08D2" w:rsidR="481532ED">
        <w:rPr>
          <w:rFonts w:ascii="Calibri" w:hAnsi="Calibri" w:eastAsia="Calibri" w:cs="Calibri"/>
          <w:noProof w:val="0"/>
          <w:sz w:val="22"/>
          <w:szCs w:val="22"/>
          <w:lang w:val="en-IE"/>
        </w:rPr>
        <w:t xml:space="preserve"> </w:t>
      </w:r>
    </w:p>
    <w:p w:rsidRPr="00CF6ED4" w:rsidR="00C0430F" w:rsidP="42E1F9EB" w:rsidRDefault="00C0430F" w14:paraId="1DDC35C1" w14:textId="17CCC747">
      <w:pPr>
        <w:spacing w:line="240" w:lineRule="auto"/>
        <w:rPr>
          <w:rFonts w:cs="Calibri" w:cstheme="minorAscii"/>
          <w:w w:val="110"/>
          <w:lang w:val="en-GB"/>
        </w:rPr>
      </w:pPr>
      <w:r w:rsidRPr="42E1F9EB" w:rsidR="00C0430F">
        <w:rPr>
          <w:rFonts w:cs="Calibri" w:cstheme="minorAscii"/>
          <w:w w:val="110"/>
          <w:lang w:val="en-GB"/>
        </w:rPr>
        <w:t xml:space="preserve">This notice relates to your tenancy of the dwelling at</w:t>
      </w:r>
      <w:r w:rsidRPr="6C8A08D2" w:rsidR="00C0430F">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 xml:space="preserve"> </w:t>
      </w:r>
      <w:r w:rsidRPr="6C8A08D2" w:rsidR="00CF6ED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w:t>
      </w:r>
      <w:r w:rsidRPr="6C8A08D2" w:rsidR="00CF6ED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INSERT</w:t>
      </w:r>
      <w:r w:rsidRPr="6C8A08D2" w:rsidR="00CF6ED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 xml:space="preserve"> ADDRESS OF RENTED DWELLING – STREET/TOWN, COUNTY, EIRCODE)</w:t>
      </w:r>
      <w:r w:rsidRPr="6C8A08D2" w:rsidR="00A955BD">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w:t>
      </w:r>
      <w:r w:rsidRPr="6C8A08D2" w:rsidR="00CF6ED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 xml:space="preserve">  </w:t>
      </w:r>
      <w:r w:rsidRPr="6C8A08D2" w:rsidR="00CF6ED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 xml:space="preserve">                                   </w:t>
      </w:r>
      <w:r w:rsidRPr="6C8A08D2" w:rsidR="00CF6ED4">
        <w:rPr>
          <w:rFonts w:cs="Calibri" w:cstheme="minorAscii"/>
          <w:i w:val="1"/>
          <w:iCs w:val="1"/>
          <w:color w:val="FF0000"/>
          <w:lang w:val="en-GB"/>
        </w:rPr>
        <w:t xml:space="preserve">                                           </w:t>
      </w:r>
    </w:p>
    <w:p w:rsidRPr="00CF6ED4" w:rsidR="002E5525" w:rsidP="6C8A08D2" w:rsidRDefault="00CF6ED4" w14:paraId="42B95A93" w14:textId="26059EAD">
      <w:pPr>
        <w:spacing w:line="240" w:lineRule="auto"/>
        <w:rPr>
          <w:rFonts w:cs="Calibri" w:cstheme="minorAscii"/>
          <w:i w:val="1"/>
          <w:iCs w:val="1"/>
          <w:color w:val="FF0000"/>
          <w:lang w:val="en-IE"/>
        </w:rPr>
      </w:pPr>
      <w:r w:rsidRPr="6C8A08D2" w:rsidR="00CF6ED4">
        <w:rPr>
          <w:rFonts w:cs="Calibri" w:cstheme="minorAscii"/>
          <w:lang w:val="en-IE"/>
        </w:rPr>
        <w:t xml:space="preserve">The tenancy registration number for this tenancy is </w:t>
      </w:r>
      <w:r w:rsidRPr="6C8A08D2" w:rsidR="00CF6ED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w:t>
      </w:r>
      <w:r w:rsidRPr="6C8A08D2" w:rsidR="00CF6ED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 xml:space="preserve">INSERT </w:t>
      </w:r>
      <w:r w:rsidRPr="6C8A08D2" w:rsidR="00CF6ED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RT</w:t>
      </w:r>
      <w:r w:rsidRPr="6C8A08D2" w:rsidR="00CF6ED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 xml:space="preserve"> NUMBER</w:t>
      </w:r>
      <w:r w:rsidRPr="6C8A08D2" w:rsidR="00CF6ED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w:t>
      </w:r>
      <w:r w:rsidRPr="00A955BD" w:rsidR="002E5525">
        <w:rPr>
          <w:rFonts w:cstheme="minorHAnsi"/>
          <w:b/>
          <w:bCs/>
          <w:i/>
          <w:iCs/>
          <w:noProof/>
          <w:w w:val="110"/>
          <w:lang w:val="en-IE"/>
        </w:rPr>
        <mc:AlternateContent>
          <mc:Choice Requires="wps">
            <w:drawing>
              <wp:anchor distT="45720" distB="45720" distL="114300" distR="114300" simplePos="0" relativeHeight="251661312" behindDoc="0" locked="0" layoutInCell="1" allowOverlap="1" wp14:anchorId="2D2F3BBD" wp14:editId="7C5669E2">
                <wp:simplePos x="0" y="0"/>
                <wp:positionH relativeFrom="margin">
                  <wp:posOffset>0</wp:posOffset>
                </wp:positionH>
                <wp:positionV relativeFrom="paragraph">
                  <wp:posOffset>312420</wp:posOffset>
                </wp:positionV>
                <wp:extent cx="5880100" cy="29845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2984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Pr="00C0430F" w:rsidR="002E5525" w:rsidP="002E5525" w:rsidRDefault="002E5525" w14:paraId="35D0E257" w14:textId="77777777">
                            <w:pPr>
                              <w:spacing w:line="240" w:lineRule="auto"/>
                              <w:rPr>
                                <w:rFonts w:cstheme="minorHAnsi"/>
                                <w:b/>
                                <w:bCs/>
                                <w:w w:val="110"/>
                                <w:lang w:val="en-IE"/>
                              </w:rPr>
                            </w:pPr>
                            <w:r w:rsidRPr="00C0430F">
                              <w:rPr>
                                <w:rFonts w:cstheme="minorHAnsi"/>
                                <w:b/>
                                <w:bCs/>
                                <w:w w:val="110"/>
                                <w:lang w:val="en-IE"/>
                              </w:rPr>
                              <w:t xml:space="preserve">Rent </w:t>
                            </w:r>
                          </w:p>
                          <w:p w:rsidRPr="002E5525" w:rsidR="002E5525" w:rsidP="002E5525" w:rsidRDefault="002E5525" w14:paraId="44D8A42A" w14:textId="108ABF12">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24.6pt;width:463pt;height:2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91bce3 [2168]" strokecolor="#5b9bd5 [320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" w14:anchorId="2D2F3BBD">
                <v:fill type="gradient" color2="#7aaddd [2616]" colors="0 #b1cbe9;.5 #a3c1e5;1 #92b9e4" focus="100%" rotate="t">
                  <o:fill v:ext="view" type="gradientUnscaled"/>
                </v:fill>
                <v:textbox>
                  <w:txbxContent>
                    <w:p w:rsidRPr="00C0430F" w:rsidR="002E5525" w:rsidP="002E5525" w:rsidRDefault="002E5525" w14:paraId="35D0E257" w14:textId="77777777">
                      <w:pPr>
                        <w:spacing w:line="240" w:lineRule="auto"/>
                        <w:rPr>
                          <w:rFonts w:cstheme="minorHAnsi"/>
                          <w:b/>
                          <w:bCs/>
                          <w:w w:val="110"/>
                          <w:lang w:val="en-IE"/>
                        </w:rPr>
                      </w:pPr>
                      <w:r w:rsidRPr="00C0430F">
                        <w:rPr>
                          <w:rFonts w:cstheme="minorHAnsi"/>
                          <w:b/>
                          <w:bCs/>
                          <w:w w:val="110"/>
                          <w:lang w:val="en-IE"/>
                        </w:rPr>
                        <w:t xml:space="preserve">Rent </w:t>
                      </w:r>
                    </w:p>
                    <w:p w:rsidRPr="002E5525" w:rsidR="002E5525" w:rsidP="002E5525" w:rsidRDefault="002E5525" w14:paraId="44D8A42A" w14:textId="108ABF12">
                      <w:pPr>
                        <w:rPr>
                          <w:b/>
                          <w:bCs/>
                        </w:rPr>
                      </w:pPr>
                    </w:p>
                  </w:txbxContent>
                </v:textbox>
                <w10:wrap type="square" anchorx="margin"/>
              </v:shape>
            </w:pict>
          </mc:Fallback>
        </mc:AlternateContent>
      </w:r>
      <w:r w:rsidRPr="6C8A08D2" w:rsidR="00A955BD">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w:t>
      </w:r>
    </w:p>
    <w:p w:rsidRPr="00CF6ED4" w:rsidR="00C0430F" w:rsidP="6C8A08D2" w:rsidRDefault="00C0430F" w14:paraId="0021DB83" w14:textId="4875331C">
      <w:pPr>
        <w:spacing w:line="259" w:lineRule="auto"/>
        <w:rPr>
          <w:rFonts w:cs="Calibri" w:cstheme="minorAscii"/>
          <w:i w:val="1"/>
          <w:iCs w:val="1"/>
          <w:w w:val="110"/>
          <w:lang w:val="en-IE"/>
        </w:rPr>
      </w:pPr>
      <w:r w:rsidRPr="6C8A08D2" w:rsidR="00C0430F">
        <w:rPr>
          <w:rFonts w:cs="Calibri" w:cstheme="minorAscii"/>
          <w:w w:val="110"/>
          <w:lang w:val="en-IE"/>
        </w:rPr>
        <w:t xml:space="preserve">The current rent amount is: </w:t>
      </w:r>
      <w:r w:rsidRPr="6C8A08D2" w:rsidR="00CF6ED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w:t>
      </w:r>
      <w:r w:rsidRPr="6C8A08D2" w:rsidR="00CF6ED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INSERT</w:t>
      </w:r>
      <w:r w:rsidRPr="6C8A08D2" w:rsidR="00CF6ED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 xml:space="preserve"> RENT AMOUNT)   </w:t>
      </w:r>
      <w:r w:rsidRPr="6C8A08D2" w:rsidR="00CF6ED4">
        <w:rPr>
          <w:rFonts w:cs="Calibri" w:cstheme="minorAscii"/>
          <w:i w:val="1"/>
          <w:iCs w:val="1"/>
          <w:color w:val="FF0000"/>
          <w:w w:val="110"/>
          <w:lang w:val="en-IE"/>
        </w:rPr>
        <w:t xml:space="preserve">         </w:t>
      </w:r>
    </w:p>
    <w:p w:rsidRPr="00061A61" w:rsidR="00C0430F" w:rsidP="006F03EC" w:rsidRDefault="00C0430F" w14:paraId="41AA4699" w14:textId="2A924DC5">
      <w:pPr>
        <w:spacing w:line="259" w:lineRule="auto"/>
        <w:jc w:val="both"/>
        <w:rPr>
          <w:rFonts w:cstheme="minorHAnsi"/>
          <w:w w:val="110"/>
          <w:lang w:val="en-IE"/>
        </w:rPr>
      </w:pPr>
      <w:r w:rsidRPr="00061A61">
        <w:rPr>
          <w:rFonts w:cstheme="minorHAnsi"/>
          <w:w w:val="110"/>
          <w:lang w:val="en-IE"/>
        </w:rPr>
        <w:t xml:space="preserve">Rent is paid:  </w:t>
      </w:r>
      <w:sdt>
        <w:sdtPr>
          <w:rPr>
            <w:rFonts w:eastAsia="MS Gothic" w:cstheme="minorHAnsi"/>
            <w:w w:val="110"/>
            <w:lang w:val="en-IE"/>
          </w:rPr>
          <w:id w:val="2023436703"/>
          <w14:checkbox>
            <w14:checked w14:val="0"/>
            <w14:checkedState w14:val="2612" w14:font="MS Gothic"/>
            <w14:uncheckedState w14:val="2610" w14:font="MS Gothic"/>
          </w14:checkbox>
        </w:sdtPr>
        <w:sdtEndPr/>
        <w:sdtContent/>
      </w:sdt>
      <w:r w:rsidRPr="00061A61">
        <w:rPr>
          <w:rFonts w:cstheme="minorHAnsi"/>
          <w:w w:val="110"/>
          <w:lang w:val="en-IE"/>
        </w:rPr>
        <w:t>Weekly</w:t>
      </w:r>
      <w:r w:rsidR="009F4325">
        <w:rPr>
          <w:rFonts w:cstheme="minorHAnsi"/>
          <w:w w:val="110"/>
          <w:lang w:val="en-IE"/>
        </w:rPr>
        <w:t xml:space="preserve"> </w:t>
      </w:r>
      <w:r w:rsidRPr="3A2A7070" w:rsidR="00EC5E00">
        <w:rPr>
          <w:rFonts w:ascii="Calibri" w:hAnsi="Calibri" w:eastAsia="Calibri" w:cs="Calibri"/>
          <w:b/>
          <w:bCs/>
          <w:lang w:val="en-IE"/>
        </w:rPr>
        <w:t xml:space="preserve">☐ </w:t>
      </w:r>
      <w:r w:rsidRPr="00061A61">
        <w:rPr>
          <w:rFonts w:cstheme="minorHAnsi"/>
          <w:w w:val="110"/>
          <w:lang w:val="en-IE"/>
        </w:rPr>
        <w:t xml:space="preserve">  </w:t>
      </w:r>
      <w:sdt>
        <w:sdtPr>
          <w:rPr>
            <w:rFonts w:eastAsia="MS Gothic" w:cstheme="minorHAnsi"/>
            <w:w w:val="110"/>
            <w:lang w:val="en-IE"/>
          </w:rPr>
          <w:id w:val="-25329149"/>
          <w14:checkbox>
            <w14:checked w14:val="0"/>
            <w14:checkedState w14:val="2612" w14:font="MS Gothic"/>
            <w14:uncheckedState w14:val="2610" w14:font="MS Gothic"/>
          </w14:checkbox>
        </w:sdtPr>
        <w:sdtEndPr/>
        <w:sdtContent/>
      </w:sdt>
      <w:r w:rsidRPr="00061A61">
        <w:rPr>
          <w:rFonts w:cstheme="minorHAnsi"/>
          <w:w w:val="110"/>
          <w:lang w:val="en-IE"/>
        </w:rPr>
        <w:t>Monthly</w:t>
      </w:r>
      <w:r w:rsidR="009F4325">
        <w:rPr>
          <w:rFonts w:cstheme="minorHAnsi"/>
          <w:w w:val="110"/>
          <w:lang w:val="en-IE"/>
        </w:rPr>
        <w:t xml:space="preserve"> </w:t>
      </w:r>
      <w:r w:rsidRPr="3A2A7070" w:rsidR="00EC5E00">
        <w:rPr>
          <w:rFonts w:ascii="Calibri" w:hAnsi="Calibri" w:eastAsia="Calibri" w:cs="Calibri"/>
          <w:b/>
          <w:bCs/>
          <w:lang w:val="en-IE"/>
        </w:rPr>
        <w:t xml:space="preserve">☐ </w:t>
      </w:r>
      <w:r w:rsidRPr="00061A61">
        <w:rPr>
          <w:rFonts w:cstheme="minorHAnsi"/>
          <w:w w:val="110"/>
          <w:lang w:val="en-IE"/>
        </w:rPr>
        <w:t xml:space="preserve"> </w:t>
      </w:r>
      <w:sdt>
        <w:sdtPr>
          <w:rPr>
            <w:rFonts w:eastAsia="MS Gothic" w:cstheme="minorHAnsi"/>
            <w:w w:val="110"/>
            <w:lang w:val="en-IE"/>
          </w:rPr>
          <w:id w:val="-361830224"/>
          <w14:checkbox>
            <w14:checked w14:val="0"/>
            <w14:checkedState w14:val="2612" w14:font="MS Gothic"/>
            <w14:uncheckedState w14:val="2610" w14:font="MS Gothic"/>
          </w14:checkbox>
        </w:sdtPr>
        <w:sdtEndPr/>
        <w:sdtContent/>
      </w:sdt>
      <w:r w:rsidRPr="00061A61">
        <w:rPr>
          <w:rFonts w:cstheme="minorHAnsi"/>
          <w:w w:val="110"/>
          <w:lang w:val="en-IE"/>
        </w:rPr>
        <w:t xml:space="preserve">Annually </w:t>
      </w:r>
      <w:r w:rsidRPr="3A2A7070" w:rsidR="00EC5E00">
        <w:rPr>
          <w:rFonts w:ascii="Calibri" w:hAnsi="Calibri" w:eastAsia="Calibri" w:cs="Calibri"/>
          <w:b/>
          <w:bCs/>
          <w:lang w:val="en-IE"/>
        </w:rPr>
        <w:t xml:space="preserve">☐ </w:t>
      </w:r>
      <w:r w:rsidRPr="00061A61" w:rsidR="00DD13A0">
        <w:rPr>
          <w:rFonts w:cstheme="minorHAnsi"/>
          <w:b/>
          <w:bCs/>
          <w:noProof/>
          <w:w w:val="110"/>
          <w:lang w:val="en-IE"/>
        </w:rPr>
        <mc:AlternateContent>
          <mc:Choice Requires="wps">
            <w:drawing>
              <wp:anchor distT="45720" distB="45720" distL="114300" distR="114300" simplePos="0" relativeHeight="251663360" behindDoc="0" locked="0" layoutInCell="1" allowOverlap="1" wp14:anchorId="77378EF9" wp14:editId="771F92C7">
                <wp:simplePos x="0" y="0"/>
                <wp:positionH relativeFrom="margin">
                  <wp:posOffset>0</wp:posOffset>
                </wp:positionH>
                <wp:positionV relativeFrom="paragraph">
                  <wp:posOffset>318135</wp:posOffset>
                </wp:positionV>
                <wp:extent cx="5880100" cy="298450"/>
                <wp:effectExtent l="0" t="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2984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Pr="00C0430F" w:rsidR="00DD13A0" w:rsidP="00DD13A0" w:rsidRDefault="00DD13A0" w14:paraId="7A3DA593" w14:textId="40FA0137">
                            <w:pPr>
                              <w:spacing w:line="240" w:lineRule="auto"/>
                              <w:rPr>
                                <w:rFonts w:cstheme="minorHAnsi"/>
                                <w:b/>
                                <w:bCs/>
                                <w:w w:val="110"/>
                                <w:lang w:val="en-IE"/>
                              </w:rPr>
                            </w:pPr>
                            <w:r w:rsidRPr="00C0430F">
                              <w:rPr>
                                <w:rFonts w:cstheme="minorHAnsi"/>
                                <w:b/>
                                <w:bCs/>
                                <w:w w:val="110"/>
                                <w:lang w:val="en-IE"/>
                              </w:rPr>
                              <w:t xml:space="preserve">Rent </w:t>
                            </w:r>
                            <w:r>
                              <w:rPr>
                                <w:rFonts w:cstheme="minorHAnsi"/>
                                <w:b/>
                                <w:bCs/>
                                <w:w w:val="110"/>
                                <w:lang w:val="en-IE"/>
                              </w:rPr>
                              <w:t>arrears</w:t>
                            </w:r>
                          </w:p>
                          <w:p w:rsidRPr="002E5525" w:rsidR="00DD13A0" w:rsidP="00DD13A0" w:rsidRDefault="00DD13A0" w14:paraId="2A05E700" w14:textId="77777777">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25.05pt;width:463pt;height:2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91bce3 [2168]" strokecolor="#5b9bd5 [320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" w14:anchorId="77378EF9">
                <v:fill type="gradient" color2="#7aaddd [2616]" colors="0 #b1cbe9;.5 #a3c1e5;1 #92b9e4" focus="100%" rotate="t">
                  <o:fill v:ext="view" type="gradientUnscaled"/>
                </v:fill>
                <v:textbox>
                  <w:txbxContent>
                    <w:p w:rsidRPr="00C0430F" w:rsidR="00DD13A0" w:rsidP="00DD13A0" w:rsidRDefault="00DD13A0" w14:paraId="7A3DA593" w14:textId="40FA0137">
                      <w:pPr>
                        <w:spacing w:line="240" w:lineRule="auto"/>
                        <w:rPr>
                          <w:rFonts w:cstheme="minorHAnsi"/>
                          <w:b/>
                          <w:bCs/>
                          <w:w w:val="110"/>
                          <w:lang w:val="en-IE"/>
                        </w:rPr>
                      </w:pPr>
                      <w:r w:rsidRPr="00C0430F">
                        <w:rPr>
                          <w:rFonts w:cstheme="minorHAnsi"/>
                          <w:b/>
                          <w:bCs/>
                          <w:w w:val="110"/>
                          <w:lang w:val="en-IE"/>
                        </w:rPr>
                        <w:t xml:space="preserve">Rent </w:t>
                      </w:r>
                      <w:r>
                        <w:rPr>
                          <w:rFonts w:cstheme="minorHAnsi"/>
                          <w:b/>
                          <w:bCs/>
                          <w:w w:val="110"/>
                          <w:lang w:val="en-IE"/>
                        </w:rPr>
                        <w:t>arrears</w:t>
                      </w:r>
                    </w:p>
                    <w:p w:rsidRPr="002E5525" w:rsidR="00DD13A0" w:rsidP="00DD13A0" w:rsidRDefault="00DD13A0" w14:paraId="2A05E700" w14:textId="77777777">
                      <w:pPr>
                        <w:rPr>
                          <w:b/>
                          <w:bCs/>
                        </w:rPr>
                      </w:pPr>
                    </w:p>
                  </w:txbxContent>
                </v:textbox>
                <w10:wrap type="square" anchorx="margin"/>
              </v:shape>
            </w:pict>
          </mc:Fallback>
        </mc:AlternateContent>
      </w:r>
    </w:p>
    <w:p w:rsidRPr="00C0430F" w:rsidR="00C0430F" w:rsidP="00502253" w:rsidRDefault="00C0430F" w14:paraId="451F20BE" w14:textId="77777777">
      <w:pPr>
        <w:spacing w:line="240" w:lineRule="auto"/>
        <w:rPr>
          <w:rFonts w:cstheme="minorHAnsi"/>
          <w:w w:val="115"/>
          <w:lang w:val="en-IE"/>
        </w:rPr>
      </w:pPr>
      <w:r w:rsidRPr="00C0430F">
        <w:rPr>
          <w:rFonts w:cstheme="minorHAnsi"/>
          <w:w w:val="115"/>
          <w:lang w:val="en-IE"/>
        </w:rPr>
        <w:t>You are in breach of your tenancy obligations by failing to pay rent.</w:t>
      </w:r>
    </w:p>
    <w:p w:rsidRPr="005E57E4" w:rsidR="00C0430F" w:rsidP="2E0D7C92" w:rsidRDefault="00C0430F" w14:paraId="5637F3B0" w14:textId="52A21687">
      <w:pPr>
        <w:pStyle w:val="Normal"/>
        <w:suppressLineNumbers w:val="0"/>
        <w:bidi w:val="0"/>
        <w:spacing w:before="0" w:beforeAutospacing="off" w:after="160" w:afterAutospacing="off" w:line="240" w:lineRule="auto"/>
        <w:ind w:left="0" w:right="0"/>
        <w:jc w:val="left"/>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pPr>
      <w:r w:rsidRPr="2E0D7C92" w:rsidR="00C0430F">
        <w:rPr>
          <w:rFonts w:cs="Calibri" w:cstheme="minorAscii"/>
          <w:w w:val="115"/>
          <w:lang w:val="en-GB"/>
        </w:rPr>
        <w:t xml:space="preserve">As of today, </w:t>
      </w:r>
      <w:r w:rsidRPr="2E0D7C92" w:rsidR="00C0430F">
        <w:rPr>
          <w:rFonts w:cs="Calibri" w:cstheme="minorAscii"/>
          <w:w w:val="115"/>
          <w:lang w:val="en-GB"/>
        </w:rPr>
        <w:t xml:space="preserve">the</w:t>
      </w:r>
      <w:r w:rsidRPr="2E0D7C92" w:rsidR="00C0430F">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 xml:space="preserve"> </w:t>
      </w:r>
      <w:r w:rsidRPr="2E0D7C92" w:rsidR="00CF6ED4">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w:t>
      </w:r>
      <w:r w:rsidRPr="2E0D7C92" w:rsidR="00CF6ED4">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INSERT</w:t>
      </w:r>
      <w:r w:rsidRPr="2E0D7C92" w:rsidR="00CF6ED4">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 xml:space="preserve"> DATE)</w:t>
      </w:r>
      <w:r w:rsidRPr="2E0D7C92" w:rsidR="00CF6ED4">
        <w:rPr>
          <w:rFonts w:ascii="Calibri" w:hAnsi="Calibri" w:eastAsia="Calibri" w:cs="Calibri" w:asciiTheme="minorAscii" w:hAnsiTheme="minorAscii" w:eastAsiaTheme="minorAscii" w:cstheme="minorAscii"/>
          <w:color w:val="auto"/>
          <w:sz w:val="22"/>
          <w:szCs w:val="22"/>
          <w:lang w:val="en-GB" w:eastAsia="en-US" w:bidi="ar-SA"/>
        </w:rPr>
        <w:t xml:space="preserve"> </w:t>
      </w:r>
      <w:r w:rsidRPr="2E0D7C92" w:rsidR="00C0430F">
        <w:rPr>
          <w:rFonts w:ascii="Calibri" w:hAnsi="Calibri" w:eastAsia="Calibri" w:cs="Calibri" w:asciiTheme="minorAscii" w:hAnsiTheme="minorAscii" w:eastAsiaTheme="minorAscii" w:cstheme="minorAscii"/>
          <w:color w:val="auto"/>
          <w:sz w:val="22"/>
          <w:szCs w:val="22"/>
          <w:lang w:val="en-GB" w:eastAsia="en-US" w:bidi="ar-SA"/>
        </w:rPr>
        <w:t>y</w:t>
      </w:r>
      <w:r w:rsidRPr="2E0D7C92" w:rsidR="00C0430F">
        <w:rPr>
          <w:rFonts w:cs="Calibri" w:cstheme="minorAscii"/>
          <w:w w:val="115"/>
          <w:lang w:val="en-GB"/>
        </w:rPr>
        <w:t xml:space="preserve">ou owe rent arrears of </w:t>
      </w:r>
      <w:r w:rsidRPr="2E0D7C92" w:rsidR="00C0430F">
        <w:rPr>
          <w:rFonts w:cs="Calibri" w:cstheme="minorAscii"/>
          <w:w w:val="115"/>
          <w:lang w:val="en-GB"/>
        </w:rPr>
        <w:t>€</w:t>
      </w:r>
      <w:r w:rsidRPr="2E0D7C92" w:rsidR="00CF6ED4">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w:t>
      </w:r>
      <w:r w:rsidRPr="2E0D7C92" w:rsidR="00CF6ED4">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INSERT</w:t>
      </w:r>
      <w:r w:rsidRPr="2E0D7C92" w:rsidR="00CF6ED4">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 xml:space="preserve"> </w:t>
      </w:r>
      <w:r w:rsidRPr="2E0D7C92" w:rsidR="00CF6ED4">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 xml:space="preserve">AMOUNT</w:t>
      </w:r>
      <w:r w:rsidRPr="2E0D7C92" w:rsidR="00CF6ED4">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 xml:space="preserve">)</w:t>
      </w:r>
      <w:r w:rsidRPr="2E0D7C92" w:rsidR="00C0430F">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t>.</w:t>
      </w:r>
      <w:r w:rsidRPr="2E0D7C92">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val="en-GB" w:eastAsia="en-US" w:bidi="ar-SA"/>
        </w:rPr>
        <w:footnoteReference w:id="2"/>
      </w:r>
    </w:p>
    <w:p w:rsidR="00C0430F" w:rsidP="00C0430F" w:rsidRDefault="00956EE8" w14:paraId="16F8F232" w14:textId="3D93676B">
      <w:pPr>
        <w:spacing w:line="240" w:lineRule="auto"/>
        <w:rPr>
          <w:rFonts w:cstheme="minorHAnsi"/>
          <w:w w:val="110"/>
          <w:lang w:val="en-IE"/>
        </w:rPr>
      </w:pPr>
      <w:r w:rsidRPr="005E57E4">
        <w:rPr>
          <w:rFonts w:cstheme="minorHAnsi"/>
          <w:b/>
          <w:bCs/>
          <w:noProof/>
          <w:w w:val="110"/>
          <w:lang w:val="en-IE"/>
        </w:rPr>
        <mc:AlternateContent>
          <mc:Choice Requires="wps">
            <w:drawing>
              <wp:anchor distT="45720" distB="45720" distL="114300" distR="114300" simplePos="0" relativeHeight="251665408" behindDoc="0" locked="0" layoutInCell="1" allowOverlap="1" wp14:anchorId="2F10C17C" wp14:editId="7D82FA01">
                <wp:simplePos x="0" y="0"/>
                <wp:positionH relativeFrom="margin">
                  <wp:posOffset>-12700</wp:posOffset>
                </wp:positionH>
                <wp:positionV relativeFrom="paragraph">
                  <wp:posOffset>562610</wp:posOffset>
                </wp:positionV>
                <wp:extent cx="5892800" cy="298450"/>
                <wp:effectExtent l="0" t="0" r="12700"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984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Pr="00C0430F" w:rsidR="00956EE8" w:rsidP="00956EE8" w:rsidRDefault="00956EE8" w14:paraId="01E96369" w14:textId="77777777">
                            <w:pPr>
                              <w:spacing w:line="240" w:lineRule="auto"/>
                              <w:rPr>
                                <w:rFonts w:cstheme="minorHAnsi"/>
                                <w:b/>
                                <w:bCs/>
                                <w:w w:val="110"/>
                                <w:lang w:val="en-IE"/>
                              </w:rPr>
                            </w:pPr>
                            <w:r w:rsidRPr="00C0430F">
                              <w:rPr>
                                <w:rFonts w:cstheme="minorHAnsi"/>
                                <w:b/>
                                <w:bCs/>
                                <w:w w:val="110"/>
                                <w:lang w:val="en-IE"/>
                              </w:rPr>
                              <w:t xml:space="preserve">Date warning notice issued </w:t>
                            </w:r>
                          </w:p>
                          <w:p w:rsidRPr="002E5525" w:rsidR="00956EE8" w:rsidP="00956EE8" w:rsidRDefault="00956EE8" w14:paraId="5ACD28E9" w14:textId="77777777">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1pt;margin-top:44.3pt;width:464pt;height:2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0" fillcolor="#91bce3 [2168]" strokecolor="#5b9bd5 [320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" w14:anchorId="2F10C17C">
                <v:fill type="gradient" color2="#7aaddd [2616]" colors="0 #b1cbe9;.5 #a3c1e5;1 #92b9e4" focus="100%" rotate="t">
                  <o:fill v:ext="view" type="gradientUnscaled"/>
                </v:fill>
                <v:textbox>
                  <w:txbxContent>
                    <w:p w:rsidRPr="00C0430F" w:rsidR="00956EE8" w:rsidP="00956EE8" w:rsidRDefault="00956EE8" w14:paraId="01E96369" w14:textId="77777777">
                      <w:pPr>
                        <w:spacing w:line="240" w:lineRule="auto"/>
                        <w:rPr>
                          <w:rFonts w:cstheme="minorHAnsi"/>
                          <w:b/>
                          <w:bCs/>
                          <w:w w:val="110"/>
                          <w:lang w:val="en-IE"/>
                        </w:rPr>
                      </w:pPr>
                      <w:r w:rsidRPr="00C0430F">
                        <w:rPr>
                          <w:rFonts w:cstheme="minorHAnsi"/>
                          <w:b/>
                          <w:bCs/>
                          <w:w w:val="110"/>
                          <w:lang w:val="en-IE"/>
                        </w:rPr>
                        <w:t xml:space="preserve">Date warning notice issued </w:t>
                      </w:r>
                    </w:p>
                    <w:p w:rsidRPr="002E5525" w:rsidR="00956EE8" w:rsidP="00956EE8" w:rsidRDefault="00956EE8" w14:paraId="5ACD28E9" w14:textId="77777777">
                      <w:pPr>
                        <w:rPr>
                          <w:b/>
                          <w:bCs/>
                        </w:rPr>
                      </w:pPr>
                    </w:p>
                  </w:txbxContent>
                </v:textbox>
                <w10:wrap type="square" anchorx="margin"/>
              </v:shape>
            </w:pict>
          </mc:Fallback>
        </mc:AlternateContent>
      </w:r>
      <w:r w:rsidRPr="005E57E4" w:rsidR="00C0430F">
        <w:rPr>
          <w:rFonts w:cstheme="minorHAnsi"/>
          <w:w w:val="110"/>
          <w:lang w:val="en-IE"/>
        </w:rPr>
        <w:t xml:space="preserve">Failure to pay 100% of the monies owed </w:t>
      </w:r>
      <w:r w:rsidRPr="005E57E4" w:rsidR="00EB4DAC">
        <w:rPr>
          <w:rFonts w:cstheme="minorHAnsi"/>
          <w:b/>
          <w:bCs/>
          <w:w w:val="110"/>
          <w:lang w:val="en-IE"/>
        </w:rPr>
        <w:t>within</w:t>
      </w:r>
      <w:r w:rsidRPr="005E57E4" w:rsidR="00C0430F">
        <w:rPr>
          <w:rFonts w:cstheme="minorHAnsi"/>
          <w:b/>
          <w:bCs/>
          <w:w w:val="110"/>
          <w:lang w:val="en-IE"/>
        </w:rPr>
        <w:t xml:space="preserve"> 28 days</w:t>
      </w:r>
      <w:r w:rsidRPr="005E57E4" w:rsidR="00C0430F">
        <w:rPr>
          <w:rFonts w:cstheme="minorHAnsi"/>
          <w:w w:val="110"/>
          <w:vertAlign w:val="superscript"/>
          <w:lang w:val="en-IE"/>
        </w:rPr>
        <w:footnoteReference w:id="3"/>
      </w:r>
      <w:r w:rsidRPr="005E57E4" w:rsidR="00C0430F">
        <w:rPr>
          <w:rFonts w:cstheme="minorHAnsi"/>
          <w:w w:val="110"/>
          <w:lang w:val="en-IE"/>
        </w:rPr>
        <w:t xml:space="preserve"> entitles the landlord to terminate your tenancy by serving a </w:t>
      </w:r>
      <w:r w:rsidR="00263B93">
        <w:rPr>
          <w:rFonts w:cstheme="minorHAnsi"/>
          <w:w w:val="110"/>
          <w:lang w:val="en-IE"/>
        </w:rPr>
        <w:t>n</w:t>
      </w:r>
      <w:r w:rsidRPr="005E57E4" w:rsidR="00C0430F">
        <w:rPr>
          <w:rFonts w:cstheme="minorHAnsi"/>
          <w:w w:val="110"/>
          <w:lang w:val="en-IE"/>
        </w:rPr>
        <w:t xml:space="preserve">otice of </w:t>
      </w:r>
      <w:r w:rsidR="00263B93">
        <w:rPr>
          <w:rFonts w:cstheme="minorHAnsi"/>
          <w:w w:val="110"/>
          <w:lang w:val="en-IE"/>
        </w:rPr>
        <w:t>t</w:t>
      </w:r>
      <w:r w:rsidRPr="005E57E4" w:rsidR="00C0430F">
        <w:rPr>
          <w:rFonts w:cstheme="minorHAnsi"/>
          <w:w w:val="110"/>
          <w:lang w:val="en-IE"/>
        </w:rPr>
        <w:t>ermination</w:t>
      </w:r>
      <w:r w:rsidRPr="00C0430F" w:rsidR="00C0430F">
        <w:rPr>
          <w:rFonts w:cstheme="minorHAnsi"/>
          <w:w w:val="110"/>
          <w:lang w:val="en-IE"/>
        </w:rPr>
        <w:t xml:space="preserve"> on you.</w:t>
      </w:r>
    </w:p>
    <w:tbl>
      <w:tblPr>
        <w:tblStyle w:val="TableGrid"/>
        <w:tblW w:w="9343"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3"/>
        <w:gridCol w:w="1830"/>
      </w:tblGrid>
      <w:tr w:rsidR="00956EE8" w:rsidTr="6C8A08D2" w14:paraId="166C8EDD" w14:textId="77777777">
        <w:trPr>
          <w:trHeight w:val="300"/>
        </w:trPr>
        <w:tc>
          <w:tcPr>
            <w:tcW w:w="7513" w:type="dxa"/>
            <w:tcMar/>
          </w:tcPr>
          <w:p w:rsidR="00956EE8" w:rsidP="00C0430F" w:rsidRDefault="00956EE8" w14:paraId="44EE8B7D" w14:textId="29FFC96B">
            <w:pPr>
              <w:spacing w:line="240" w:lineRule="auto"/>
              <w:rPr>
                <w:rFonts w:cstheme="minorHAnsi"/>
                <w:w w:val="110"/>
                <w:lang w:val="en-IE"/>
              </w:rPr>
            </w:pPr>
            <w:r w:rsidRPr="00C0430F">
              <w:rPr>
                <w:rFonts w:cstheme="minorHAnsi"/>
                <w:w w:val="115"/>
                <w:lang w:val="en-IE"/>
              </w:rPr>
              <w:t xml:space="preserve">This warning notice is </w:t>
            </w:r>
            <w:r w:rsidR="00E01CEB">
              <w:rPr>
                <w:rFonts w:cstheme="minorHAnsi"/>
                <w:w w:val="115"/>
                <w:lang w:val="en-IE"/>
              </w:rPr>
              <w:t xml:space="preserve">given </w:t>
            </w:r>
            <w:r w:rsidRPr="00C0430F">
              <w:rPr>
                <w:rFonts w:cstheme="minorHAnsi"/>
                <w:w w:val="115"/>
                <w:lang w:val="en-IE"/>
              </w:rPr>
              <w:t>to the tenant on:</w:t>
            </w:r>
          </w:p>
        </w:tc>
        <w:tc>
          <w:tcPr>
            <w:tcW w:w="1830" w:type="dxa"/>
            <w:tcMar/>
          </w:tcPr>
          <w:p w:rsidRPr="00606778" w:rsidR="00956EE8" w:rsidP="6C8A08D2" w:rsidRDefault="00606778" w14:paraId="1449B197" w14:textId="08A146F8">
            <w:pPr>
              <w:pStyle w:val="Normal"/>
              <w:suppressLineNumbers w:val="0"/>
              <w:bidi w:val="0"/>
              <w:spacing w:before="0" w:beforeAutospacing="off" w:after="160" w:afterAutospacing="off" w:line="240" w:lineRule="auto"/>
              <w:ind w:left="0" w:right="0"/>
              <w:jc w:val="left"/>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pPr>
            <w:r w:rsidRPr="6C8A08D2" w:rsidR="00606778">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w:t>
            </w:r>
            <w:r w:rsidRPr="6C8A08D2" w:rsidR="00606778">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INSERT</w:t>
            </w:r>
            <w:r w:rsidRPr="6C8A08D2" w:rsidR="00606778">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 xml:space="preserve"> DATE)</w:t>
            </w:r>
          </w:p>
          <w:p w:rsidR="00956EE8" w:rsidP="00C0430F" w:rsidRDefault="00956EE8" w14:paraId="0E6A1321" w14:textId="77777777">
            <w:pPr>
              <w:spacing w:line="240" w:lineRule="auto"/>
              <w:rPr>
                <w:rFonts w:cstheme="minorHAnsi"/>
                <w:w w:val="110"/>
                <w:lang w:val="en-IE"/>
              </w:rPr>
            </w:pPr>
          </w:p>
        </w:tc>
      </w:tr>
      <w:tr w:rsidR="00956EE8" w:rsidTr="6C8A08D2" w14:paraId="57A7F869" w14:textId="77777777">
        <w:tc>
          <w:tcPr>
            <w:tcW w:w="7513" w:type="dxa"/>
            <w:tcMar/>
          </w:tcPr>
          <w:p w:rsidRPr="005E57E4" w:rsidR="00F62112" w:rsidP="00C0430F" w:rsidRDefault="00956EE8" w14:paraId="770D147B" w14:textId="63C6560C">
            <w:pPr>
              <w:spacing w:line="240" w:lineRule="auto"/>
              <w:rPr>
                <w:rFonts w:cstheme="minorHAnsi"/>
                <w:w w:val="115"/>
                <w:lang w:val="en-IE"/>
              </w:rPr>
            </w:pPr>
            <w:r w:rsidRPr="00C0430F">
              <w:rPr>
                <w:rFonts w:cstheme="minorHAnsi"/>
                <w:w w:val="115"/>
                <w:lang w:val="en-IE"/>
              </w:rPr>
              <w:t xml:space="preserve">A copy of </w:t>
            </w:r>
            <w:r w:rsidRPr="005E57E4">
              <w:rPr>
                <w:rFonts w:cstheme="minorHAnsi"/>
                <w:w w:val="115"/>
                <w:lang w:val="en-IE"/>
              </w:rPr>
              <w:t xml:space="preserve">this warning notice </w:t>
            </w:r>
            <w:r w:rsidRPr="005E57E4" w:rsidR="00A55C92">
              <w:rPr>
                <w:rFonts w:cstheme="minorHAnsi"/>
                <w:w w:val="115"/>
                <w:lang w:val="en-IE"/>
              </w:rPr>
              <w:t xml:space="preserve">is </w:t>
            </w:r>
            <w:r w:rsidRPr="005E57E4" w:rsidR="00E01CEB">
              <w:rPr>
                <w:rFonts w:cstheme="minorHAnsi"/>
                <w:w w:val="115"/>
                <w:lang w:val="en-IE"/>
              </w:rPr>
              <w:t xml:space="preserve">given </w:t>
            </w:r>
            <w:r w:rsidRPr="005E57E4">
              <w:rPr>
                <w:rFonts w:cstheme="minorHAnsi"/>
                <w:w w:val="115"/>
                <w:lang w:val="en-IE"/>
              </w:rPr>
              <w:t xml:space="preserve">to the RTB </w:t>
            </w:r>
            <w:r w:rsidRPr="005E57E4" w:rsidR="00F62112">
              <w:rPr>
                <w:rFonts w:cstheme="minorHAnsi"/>
                <w:w w:val="115"/>
                <w:lang w:val="en-IE"/>
              </w:rPr>
              <w:t xml:space="preserve">on: </w:t>
            </w:r>
          </w:p>
          <w:p w:rsidRPr="002C47A3" w:rsidR="00956EE8" w:rsidP="6C8A08D2" w:rsidRDefault="00F62112" w14:paraId="5DB17EC3" w14:textId="7B2C2A4B">
            <w:pPr>
              <w:spacing w:line="240" w:lineRule="auto"/>
              <w:rPr>
                <w:rFonts w:cs="Calibri" w:cstheme="minorAscii"/>
                <w:i w:val="1"/>
                <w:iCs w:val="1"/>
                <w:w w:val="110"/>
                <w:lang w:val="en-IE"/>
              </w:rPr>
            </w:pPr>
            <w:r w:rsidRPr="6C8A08D2" w:rsidR="4FD5F203">
              <w:rPr>
                <w:rFonts w:cs="Calibri" w:cstheme="minorAscii"/>
                <w:i w:val="1"/>
                <w:iCs w:val="1"/>
                <w:w w:val="115"/>
                <w:lang w:val="en-IE"/>
              </w:rPr>
              <w:t>(</w:t>
            </w:r>
            <w:r w:rsidRPr="6C8A08D2" w:rsidR="36E0C1A9">
              <w:rPr>
                <w:rFonts w:cs="Calibri" w:cstheme="minorAscii"/>
                <w:i w:val="1"/>
                <w:iCs w:val="1"/>
                <w:w w:val="115"/>
                <w:lang w:val="en-IE"/>
              </w:rPr>
              <w:t xml:space="preserve">by</w:t>
            </w:r>
            <w:r w:rsidRPr="6C8A08D2" w:rsidR="36E0C1A9">
              <w:rPr>
                <w:rFonts w:cs="Calibri" w:cstheme="minorAscii"/>
                <w:i w:val="1"/>
                <w:iCs w:val="1"/>
                <w:w w:val="115"/>
                <w:lang w:val="en-IE"/>
              </w:rPr>
              <w:t xml:space="preserve"> email to </w:t>
            </w:r>
            <w:hyperlink w:history="1" r:id="R4fea4828298c4454">
              <w:r w:rsidRPr="6C8A08D2" w:rsidR="38225919">
                <w:rPr>
                  <w:rFonts w:eastAsia="Calibri" w:cs="Calibri" w:cstheme="minorAscii"/>
                  <w:i w:val="1"/>
                  <w:iCs w:val="1"/>
                  <w:color w:val="0563C1" w:themeColor="hyperlink"/>
                  <w:u w:val="single"/>
                  <w:lang w:val="en-IE"/>
                </w:rPr>
                <w:t>noticeoftermination@rtb.ie</w:t>
              </w:r>
            </w:hyperlink>
            <w:r w:rsidRPr="6C8A08D2" w:rsidR="38225919">
              <w:rPr>
                <w:rFonts w:eastAsia="Times New Roman" w:cs="Calibri" w:cstheme="minorAscii"/>
                <w:i w:val="1"/>
                <w:iCs w:val="1"/>
                <w:color w:val="32323D"/>
                <w:lang w:val="en-IE" w:eastAsia="en-IE"/>
              </w:rPr>
              <w:t> </w:t>
            </w:r>
            <w:r w:rsidRPr="6C8A08D2" w:rsidR="38225919">
              <w:rPr>
                <w:rFonts w:cs="Calibri" w:cstheme="minorAscii"/>
                <w:i w:val="1"/>
                <w:iCs w:val="1"/>
                <w:lang w:val="en-IE"/>
              </w:rPr>
              <w:t xml:space="preserve"> </w:t>
            </w:r>
            <w:r w:rsidRPr="6C8A08D2" w:rsidR="36E0C1A9">
              <w:rPr>
                <w:rFonts w:cs="Calibri" w:cstheme="minorAscii"/>
                <w:i w:val="1"/>
                <w:iCs w:val="1"/>
                <w:w w:val="115"/>
                <w:lang w:val="en-IE"/>
              </w:rPr>
              <w:t xml:space="preserve">or by post to </w:t>
            </w:r>
            <w:r w:rsidRPr="6C8A08D2" w:rsidR="4962F0A2">
              <w:rPr>
                <w:rFonts w:cs="Calibri" w:cstheme="minorAscii"/>
                <w:i w:val="1"/>
                <w:iCs w:val="1"/>
                <w:w w:val="115"/>
                <w:lang w:val="en-IE"/>
              </w:rPr>
              <w:t xml:space="preserve">Residential Tenancies Board, PO Box 13841, FKY7736, Killorglin, Co. Kerry</w:t>
            </w:r>
          </w:p>
        </w:tc>
        <w:tc>
          <w:tcPr>
            <w:tcW w:w="1830" w:type="dxa"/>
            <w:tcMar/>
          </w:tcPr>
          <w:p w:rsidRPr="00606778" w:rsidR="00956EE8" w:rsidP="6C8A08D2" w:rsidRDefault="00606778" w14:paraId="518ABA27" w14:textId="2D9A61D1">
            <w:pPr>
              <w:pStyle w:val="Normal"/>
              <w:suppressLineNumbers w:val="0"/>
              <w:bidi w:val="0"/>
              <w:spacing w:before="0" w:beforeAutospacing="off" w:after="160" w:afterAutospacing="off" w:line="240" w:lineRule="auto"/>
              <w:ind w:left="0" w:right="0"/>
              <w:jc w:val="left"/>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pPr>
            <w:r w:rsidRPr="6C8A08D2" w:rsidR="00606778">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w:t>
            </w:r>
            <w:r w:rsidRPr="6C8A08D2" w:rsidR="00606778">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INSERT</w:t>
            </w:r>
            <w:r w:rsidRPr="6C8A08D2" w:rsidR="00606778">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 xml:space="preserve"> DATE)</w:t>
            </w:r>
          </w:p>
          <w:p w:rsidR="00956EE8" w:rsidP="00C0430F" w:rsidRDefault="00956EE8" w14:paraId="7D58EDCE" w14:textId="77777777">
            <w:pPr>
              <w:spacing w:line="240" w:lineRule="auto"/>
              <w:rPr>
                <w:rFonts w:cstheme="minorHAnsi"/>
                <w:w w:val="110"/>
                <w:lang w:val="en-IE"/>
              </w:rPr>
            </w:pPr>
          </w:p>
        </w:tc>
      </w:tr>
    </w:tbl>
    <w:p w:rsidRPr="00C0430F" w:rsidR="00956EE8" w:rsidP="00C0430F" w:rsidRDefault="00A71655" w14:paraId="7AB7C029" w14:textId="1F317188">
      <w:pPr>
        <w:spacing w:line="240" w:lineRule="auto"/>
        <w:rPr>
          <w:rFonts w:cstheme="minorHAnsi"/>
          <w:w w:val="110"/>
          <w:lang w:val="en-IE"/>
        </w:rPr>
      </w:pPr>
      <w:r w:rsidRPr="00BC2DF9">
        <w:rPr>
          <w:rFonts w:cstheme="minorHAnsi"/>
          <w:b/>
          <w:bCs/>
          <w:noProof/>
          <w:w w:val="110"/>
          <w:lang w:val="en-IE"/>
        </w:rPr>
        <mc:AlternateContent>
          <mc:Choice Requires="wps">
            <w:drawing>
              <wp:anchor distT="45720" distB="45720" distL="114300" distR="114300" simplePos="0" relativeHeight="251667456" behindDoc="0" locked="0" layoutInCell="1" allowOverlap="1" wp14:anchorId="46DD3909" wp14:editId="2FE1E4D0">
                <wp:simplePos x="0" y="0"/>
                <wp:positionH relativeFrom="margin">
                  <wp:posOffset>0</wp:posOffset>
                </wp:positionH>
                <wp:positionV relativeFrom="paragraph">
                  <wp:posOffset>318135</wp:posOffset>
                </wp:positionV>
                <wp:extent cx="5880100" cy="298450"/>
                <wp:effectExtent l="0" t="0" r="2540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29845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Pr="002E5525" w:rsidR="00A71655" w:rsidP="00A71655" w:rsidRDefault="00A71655" w14:paraId="0E186D3D" w14:textId="745FFA92">
                            <w:pPr>
                              <w:rPr>
                                <w:b/>
                                <w:bCs/>
                              </w:rPr>
                            </w:pPr>
                            <w:r>
                              <w:rPr>
                                <w:rFonts w:cstheme="minorHAnsi"/>
                                <w:b/>
                                <w:bCs/>
                                <w:w w:val="110"/>
                                <w:lang w:val="en-IE"/>
                              </w:rPr>
                              <w:t xml:space="preserve">Signed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0;margin-top:25.05pt;width:463pt;height:2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1" fillcolor="#b1cbe9" strokecolor="#5b9bd5"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" w14:anchorId="46DD3909">
                <v:fill type="gradient" color2="#92b9e4" colors="0 #b1cbe9;.5 #a3c1e5;1 #92b9e4" focus="100%" rotate="t">
                  <o:fill v:ext="view" type="gradientUnscaled"/>
                </v:fill>
                <v:textbox>
                  <w:txbxContent>
                    <w:p w:rsidRPr="002E5525" w:rsidR="00A71655" w:rsidP="00A71655" w:rsidRDefault="00A71655" w14:paraId="0E186D3D" w14:textId="745FFA92">
                      <w:pPr>
                        <w:rPr>
                          <w:b/>
                          <w:bCs/>
                        </w:rPr>
                      </w:pPr>
                      <w:r>
                        <w:rPr>
                          <w:rFonts w:cstheme="minorHAnsi"/>
                          <w:b/>
                          <w:bCs/>
                          <w:w w:val="110"/>
                          <w:lang w:val="en-IE"/>
                        </w:rPr>
                        <w:t xml:space="preserve">Signed </w:t>
                      </w:r>
                    </w:p>
                  </w:txbxContent>
                </v:textbox>
                <w10:wrap type="square" anchorx="margin"/>
              </v:shape>
            </w:pict>
          </mc:Fallback>
        </mc:AlternateConten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32"/>
        <w:gridCol w:w="2784"/>
      </w:tblGrid>
      <w:tr w:rsidR="004C1F3F" w:rsidTr="00A23D36" w14:paraId="2C3009CE" w14:textId="77777777">
        <w:tc>
          <w:tcPr>
            <w:tcW w:w="6232" w:type="dxa"/>
          </w:tcPr>
          <w:p w:rsidR="004C1F3F" w:rsidP="00C0430F" w:rsidRDefault="004C1F3F" w14:paraId="2229ACCD" w14:textId="62C7F324">
            <w:pPr>
              <w:spacing w:line="240" w:lineRule="auto"/>
              <w:rPr>
                <w:rFonts w:cstheme="minorHAnsi"/>
                <w:w w:val="115"/>
                <w:lang w:val="en-IE"/>
              </w:rPr>
            </w:pPr>
          </w:p>
          <w:p w:rsidR="008B4949" w:rsidP="00C0430F" w:rsidRDefault="008B4949" w14:paraId="2BC79C06" w14:textId="77777777">
            <w:pPr>
              <w:spacing w:line="240" w:lineRule="auto"/>
              <w:rPr>
                <w:rFonts w:cstheme="minorHAnsi"/>
                <w:w w:val="115"/>
                <w:lang w:val="en-IE"/>
              </w:rPr>
            </w:pPr>
          </w:p>
          <w:p w:rsidR="008B4949" w:rsidP="00C0430F" w:rsidRDefault="008B4949" w14:paraId="6E3F9ADA" w14:textId="78C61238">
            <w:pPr>
              <w:spacing w:line="240" w:lineRule="auto"/>
              <w:rPr>
                <w:rFonts w:cstheme="minorHAnsi"/>
                <w:w w:val="115"/>
                <w:lang w:val="en-IE"/>
              </w:rPr>
            </w:pPr>
            <w:r>
              <w:rPr>
                <w:rFonts w:cstheme="minorHAnsi"/>
                <w:w w:val="115"/>
                <w:lang w:val="en-IE"/>
              </w:rPr>
              <w:t>_________________________________</w:t>
            </w:r>
          </w:p>
        </w:tc>
        <w:tc>
          <w:tcPr>
            <w:tcW w:w="2784" w:type="dxa"/>
          </w:tcPr>
          <w:p w:rsidR="004C1F3F" w:rsidP="00C0430F" w:rsidRDefault="004C1F3F" w14:paraId="1890A502" w14:textId="77777777">
            <w:pPr>
              <w:spacing w:line="240" w:lineRule="auto"/>
              <w:rPr>
                <w:rFonts w:cstheme="minorHAnsi"/>
                <w:w w:val="115"/>
                <w:lang w:val="en-IE"/>
              </w:rPr>
            </w:pPr>
          </w:p>
          <w:p w:rsidR="008B4949" w:rsidP="00C0430F" w:rsidRDefault="008B4949" w14:paraId="1B3209FF" w14:textId="77777777">
            <w:pPr>
              <w:spacing w:line="240" w:lineRule="auto"/>
              <w:rPr>
                <w:rFonts w:cstheme="minorHAnsi"/>
                <w:w w:val="115"/>
                <w:lang w:val="en-IE"/>
              </w:rPr>
            </w:pPr>
          </w:p>
          <w:p w:rsidR="008B4949" w:rsidP="00C0430F" w:rsidRDefault="008B4949" w14:paraId="192499E1" w14:textId="3B1E79C3">
            <w:pPr>
              <w:spacing w:line="240" w:lineRule="auto"/>
              <w:rPr>
                <w:rFonts w:cstheme="minorHAnsi"/>
                <w:w w:val="115"/>
                <w:lang w:val="en-IE"/>
              </w:rPr>
            </w:pPr>
            <w:r>
              <w:rPr>
                <w:rFonts w:cstheme="minorHAnsi"/>
                <w:w w:val="115"/>
                <w:lang w:val="en-IE"/>
              </w:rPr>
              <w:t>______</w:t>
            </w:r>
          </w:p>
        </w:tc>
      </w:tr>
      <w:tr w:rsidR="004C1F3F" w:rsidTr="00A23D36" w14:paraId="1AC54EA2" w14:textId="77777777">
        <w:tc>
          <w:tcPr>
            <w:tcW w:w="6232" w:type="dxa"/>
          </w:tcPr>
          <w:p w:rsidRPr="00C0430F" w:rsidR="007519E9" w:rsidP="007519E9" w:rsidRDefault="007519E9" w14:paraId="4370B517" w14:textId="51847E15">
            <w:pPr>
              <w:spacing w:line="240" w:lineRule="auto"/>
              <w:rPr>
                <w:rFonts w:cstheme="minorHAnsi"/>
                <w:w w:val="115"/>
                <w:lang w:val="en-IE"/>
              </w:rPr>
            </w:pPr>
            <w:bookmarkStart w:name="_Hlk116591920" w:id="0"/>
            <w:r w:rsidRPr="00C0430F">
              <w:rPr>
                <w:rFonts w:cstheme="minorHAnsi"/>
                <w:w w:val="115"/>
                <w:lang w:val="en-IE"/>
              </w:rPr>
              <w:t xml:space="preserve">Landlord or </w:t>
            </w:r>
            <w:r w:rsidR="00490BF8">
              <w:rPr>
                <w:rFonts w:cstheme="minorHAnsi"/>
                <w:w w:val="115"/>
                <w:lang w:val="en-IE"/>
              </w:rPr>
              <w:t>landlord’s a</w:t>
            </w:r>
            <w:r w:rsidRPr="00C0430F">
              <w:rPr>
                <w:rFonts w:cstheme="minorHAnsi"/>
                <w:w w:val="115"/>
                <w:lang w:val="en-IE"/>
              </w:rPr>
              <w:t xml:space="preserve">uthorised </w:t>
            </w:r>
            <w:r w:rsidR="00490BF8">
              <w:rPr>
                <w:rFonts w:cstheme="minorHAnsi"/>
                <w:w w:val="115"/>
                <w:lang w:val="en-IE"/>
              </w:rPr>
              <w:t>a</w:t>
            </w:r>
            <w:r w:rsidRPr="00C0430F">
              <w:rPr>
                <w:rFonts w:cstheme="minorHAnsi"/>
                <w:w w:val="115"/>
                <w:lang w:val="en-IE"/>
              </w:rPr>
              <w:t>gent</w:t>
            </w:r>
          </w:p>
          <w:p w:rsidRPr="00624520" w:rsidR="004C1F3F" w:rsidP="00C0430F" w:rsidRDefault="004C1F3F" w14:paraId="49F4FF19" w14:textId="77777777">
            <w:pPr>
              <w:spacing w:line="240" w:lineRule="auto"/>
              <w:rPr>
                <w:rFonts w:cstheme="minorHAnsi"/>
                <w:w w:val="115"/>
                <w:lang w:val="en-IE"/>
              </w:rPr>
            </w:pPr>
          </w:p>
        </w:tc>
        <w:tc>
          <w:tcPr>
            <w:tcW w:w="2784" w:type="dxa"/>
          </w:tcPr>
          <w:p w:rsidR="004C1F3F" w:rsidP="00C0430F" w:rsidRDefault="007519E9" w14:paraId="4EA27BCA" w14:textId="77777777">
            <w:pPr>
              <w:spacing w:line="240" w:lineRule="auto"/>
              <w:rPr>
                <w:rFonts w:cstheme="minorHAnsi"/>
                <w:w w:val="115"/>
                <w:lang w:val="en-IE"/>
              </w:rPr>
            </w:pPr>
            <w:r w:rsidRPr="00624520">
              <w:rPr>
                <w:rFonts w:cstheme="minorHAnsi"/>
                <w:w w:val="115"/>
                <w:lang w:val="en-IE"/>
              </w:rPr>
              <w:t xml:space="preserve">Date </w:t>
            </w:r>
          </w:p>
          <w:p w:rsidR="00606778" w:rsidP="00C0430F" w:rsidRDefault="00606778" w14:paraId="56EB4510" w14:textId="44FA3A7C">
            <w:pPr>
              <w:spacing w:line="240" w:lineRule="auto"/>
              <w:rPr>
                <w:rFonts w:cstheme="minorHAnsi"/>
                <w:w w:val="115"/>
                <w:lang w:val="en-IE"/>
              </w:rPr>
            </w:pPr>
          </w:p>
        </w:tc>
      </w:tr>
    </w:tbl>
    <w:p w:rsidRPr="00B2313E" w:rsidR="00606778" w:rsidP="00606778" w:rsidRDefault="00606778" w14:paraId="2FEC31AD" w14:textId="55A6F1EC">
      <w:pPr>
        <w:spacing w:line="360" w:lineRule="auto"/>
        <w:jc w:val="both"/>
        <w:rPr>
          <w:rFonts w:ascii="Calibri" w:hAnsi="Calibri" w:eastAsia="Calibri" w:cs="Calibri"/>
          <w:color w:val="FF0000"/>
          <w:u w:val="single"/>
        </w:rPr>
      </w:pPr>
      <w:bookmarkStart w:name="_Hlk116567859" w:id="1"/>
      <w:bookmarkStart w:name="_Hlk116591950" w:id="2"/>
      <w:bookmarkStart w:name="_Hlk115954240" w:id="3"/>
      <w:r w:rsidRPr="00B2313E">
        <w:rPr>
          <w:rFonts w:ascii="Calibri" w:hAnsi="Calibri" w:eastAsia="Calibri" w:cs="Calibri"/>
          <w:b/>
          <w:bCs/>
          <w:color w:val="FF0000"/>
          <w:sz w:val="24"/>
          <w:szCs w:val="24"/>
          <w:u w:val="single"/>
        </w:rPr>
        <w:lastRenderedPageBreak/>
        <w:t xml:space="preserve">IMPORTANT NOTE FOR LANDLORDS: </w:t>
      </w:r>
      <w:r w:rsidRPr="00B2313E">
        <w:rPr>
          <w:rFonts w:ascii="Calibri" w:hAnsi="Calibri" w:eastAsia="Calibri" w:cs="Calibri"/>
          <w:b/>
          <w:bCs/>
          <w:u w:val="single"/>
        </w:rPr>
        <w:t xml:space="preserve">The landlord must send a copy of the notice of termination to the RTB on the same day as the notice is served on the tenant. The notice of termination will be invalid if this requirement is not met. </w:t>
      </w:r>
      <w:bookmarkEnd w:id="1"/>
    </w:p>
    <w:bookmarkEnd w:id="0"/>
    <w:bookmarkEnd w:id="2"/>
    <w:p w:rsidRPr="00A03A33" w:rsidR="00E01CEB" w:rsidP="00E01CEB" w:rsidRDefault="00E01CEB" w14:paraId="6F314A9E" w14:textId="77777777">
      <w:pPr>
        <w:spacing w:line="360" w:lineRule="auto"/>
        <w:jc w:val="both"/>
        <w:rPr>
          <w:rFonts w:ascii="Calibri" w:hAnsi="Calibri" w:eastAsia="Calibri" w:cs="Calibri"/>
          <w:color w:val="1F3864" w:themeColor="accent1" w:themeShade="80"/>
        </w:rPr>
      </w:pPr>
    </w:p>
    <w:p w:rsidRPr="00A03A33" w:rsidR="00E01CEB" w:rsidP="00E01CEB" w:rsidRDefault="00E01CEB" w14:paraId="51087C1E" w14:textId="21E11D65">
      <w:pPr>
        <w:spacing w:line="288" w:lineRule="auto"/>
        <w:jc w:val="center"/>
        <w:rPr>
          <w:rFonts w:ascii="Calibri" w:hAnsi="Calibri" w:eastAsia="Calibri" w:cs="Calibri"/>
          <w:b/>
          <w:bCs/>
          <w:sz w:val="28"/>
          <w:szCs w:val="28"/>
        </w:rPr>
      </w:pPr>
      <w:r w:rsidRPr="00A03A33">
        <w:rPr>
          <w:rFonts w:ascii="Calibri" w:hAnsi="Calibri" w:eastAsia="Calibri" w:cs="Calibri"/>
          <w:b/>
          <w:bCs/>
          <w:sz w:val="28"/>
          <w:szCs w:val="28"/>
        </w:rPr>
        <w:t>NOTICE OF TERMINATION</w:t>
      </w:r>
    </w:p>
    <w:p w:rsidR="00E01CEB" w:rsidP="00E01CEB" w:rsidRDefault="00E01CEB" w14:paraId="4D8E7A51" w14:textId="77777777">
      <w:pPr>
        <w:spacing w:line="288" w:lineRule="auto"/>
        <w:jc w:val="center"/>
        <w:rPr>
          <w:rFonts w:ascii="Calibri" w:hAnsi="Calibri" w:eastAsia="Calibri" w:cs="Calibri"/>
          <w:b/>
          <w:bCs/>
          <w:color w:val="3333FF"/>
          <w:u w:val="single"/>
        </w:rPr>
      </w:pPr>
      <w:r>
        <w:rPr>
          <w:rFonts w:ascii="Calibri" w:hAnsi="Calibri" w:eastAsia="Calibri" w:cs="Calibri"/>
          <w:b/>
          <w:bCs/>
          <w:noProof/>
          <w:color w:val="3333FF"/>
          <w:u w:val="single"/>
        </w:rPr>
        <mc:AlternateContent>
          <mc:Choice Requires="wps">
            <w:drawing>
              <wp:anchor distT="0" distB="0" distL="114300" distR="114300" simplePos="0" relativeHeight="251670528" behindDoc="0" locked="0" layoutInCell="1" allowOverlap="1" wp14:anchorId="443B4EC8" wp14:editId="05F11341">
                <wp:simplePos x="0" y="0"/>
                <wp:positionH relativeFrom="margin">
                  <wp:posOffset>913130</wp:posOffset>
                </wp:positionH>
                <wp:positionV relativeFrom="paragraph">
                  <wp:posOffset>6985</wp:posOffset>
                </wp:positionV>
                <wp:extent cx="3771900" cy="3683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3771900" cy="368300"/>
                        </a:xfrm>
                        <a:prstGeom prst="rect">
                          <a:avLst/>
                        </a:prstGeom>
                        <a:solidFill>
                          <a:schemeClr val="lt1"/>
                        </a:solidFill>
                        <a:ln w="6350">
                          <a:solidFill>
                            <a:prstClr val="black"/>
                          </a:solidFill>
                        </a:ln>
                      </wps:spPr>
                      <wps:txbx>
                        <w:txbxContent>
                          <w:p w:rsidRPr="00E241A8" w:rsidR="00E01CEB" w:rsidP="00E241A8" w:rsidRDefault="00A03A33" w14:paraId="550B9B54" w14:textId="6228497F">
                            <w:pPr>
                              <w:spacing w:after="120" w:line="240" w:lineRule="auto"/>
                              <w:jc w:val="center"/>
                              <w:rPr>
                                <w:b/>
                                <w:bCs/>
                                <w:sz w:val="28"/>
                                <w:szCs w:val="28"/>
                              </w:rPr>
                            </w:pPr>
                            <w:r>
                              <w:rPr>
                                <w:b/>
                                <w:bCs/>
                                <w:sz w:val="28"/>
                                <w:szCs w:val="28"/>
                              </w:rPr>
                              <w:t>- Rent arrears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71.9pt;margin-top:.55pt;width:297pt;height:2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" w14:anchorId="443B4EC8">
                <v:textbox>
                  <w:txbxContent>
                    <w:p w:rsidRPr="00E241A8" w:rsidR="00E01CEB" w:rsidP="00E241A8" w:rsidRDefault="00A03A33" w14:paraId="550B9B54" w14:textId="6228497F">
                      <w:pPr>
                        <w:spacing w:after="120" w:line="240" w:lineRule="auto"/>
                        <w:jc w:val="center"/>
                        <w:rPr>
                          <w:b/>
                          <w:bCs/>
                          <w:sz w:val="28"/>
                          <w:szCs w:val="28"/>
                        </w:rPr>
                      </w:pPr>
                      <w:r>
                        <w:rPr>
                          <w:b/>
                          <w:bCs/>
                          <w:sz w:val="28"/>
                          <w:szCs w:val="28"/>
                        </w:rPr>
                        <w:t>- Rent arrears -</w:t>
                      </w:r>
                    </w:p>
                  </w:txbxContent>
                </v:textbox>
                <w10:wrap anchorx="margin"/>
              </v:shape>
            </w:pict>
          </mc:Fallback>
        </mc:AlternateContent>
      </w:r>
    </w:p>
    <w:bookmarkEnd w:id="3"/>
    <w:p w:rsidR="00E01CEB" w:rsidP="00E01CEB" w:rsidRDefault="00E01CEB" w14:paraId="6DF75315" w14:textId="77777777">
      <w:pPr>
        <w:spacing w:line="288" w:lineRule="auto"/>
        <w:jc w:val="both"/>
        <w:rPr>
          <w:rFonts w:eastAsia="Times New Roman" w:cstheme="minorHAnsi"/>
          <w:color w:val="000000" w:themeColor="text1"/>
        </w:rPr>
      </w:pPr>
    </w:p>
    <w:p w:rsidR="00E01CEB" w:rsidP="00E5410A" w:rsidRDefault="00E01CEB" w14:paraId="77171BE3" w14:textId="77777777">
      <w:pPr>
        <w:spacing w:line="288" w:lineRule="auto"/>
        <w:jc w:val="both"/>
        <w:rPr>
          <w:rFonts w:eastAsia="Times New Roman"/>
          <w:color w:val="000000" w:themeColor="text1"/>
        </w:rPr>
      </w:pPr>
    </w:p>
    <w:p w:rsidRPr="00CD7661" w:rsidR="00E5410A" w:rsidP="6C8A08D2" w:rsidRDefault="00E5410A" w14:paraId="2F499B66" w14:textId="40781455">
      <w:pPr>
        <w:pStyle w:val="Normal"/>
        <w:spacing w:line="288" w:lineRule="auto"/>
        <w:jc w:val="both"/>
        <w:rPr>
          <w:rFonts w:ascii="Calibri" w:hAnsi="Calibri" w:eastAsia="Calibri" w:cs="Calibri"/>
          <w:noProof w:val="0"/>
          <w:sz w:val="22"/>
          <w:szCs w:val="22"/>
          <w:lang w:val="en-GB"/>
        </w:rPr>
      </w:pPr>
      <w:r w:rsidRPr="6C8A08D2" w:rsidR="00E5410A">
        <w:rPr>
          <w:rFonts w:eastAsia="Times New Roman"/>
          <w:color w:val="000000" w:themeColor="text1" w:themeTint="FF" w:themeShade="FF"/>
        </w:rPr>
        <w:t xml:space="preserve">To: </w:t>
      </w:r>
      <w:r w:rsidRPr="6C8A08D2" w:rsidR="00E5410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C8A08D2" w:rsidR="00E5410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6C8A08D2" w:rsidR="00E5410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NAME OF TENANT(S))</w:t>
      </w:r>
      <w:r w:rsidRPr="6C8A08D2" w:rsidR="00E5410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p>
    <w:p w:rsidRPr="00CD7661" w:rsidR="00E5410A" w:rsidP="00E5410A" w:rsidRDefault="00DE150E" w14:paraId="35DB5D11" w14:textId="71A14407">
      <w:pPr>
        <w:spacing w:line="288" w:lineRule="auto"/>
        <w:jc w:val="both"/>
        <w:rPr>
          <w:rFonts w:cstheme="minorHAnsi"/>
        </w:rPr>
      </w:pPr>
      <w:r w:rsidRPr="00CD7661">
        <w:rPr>
          <w:rFonts w:eastAsia="Times New Roman" w:cstheme="minorHAnsi"/>
          <w:b/>
          <w:bCs/>
          <w:color w:val="000000" w:themeColor="text1"/>
        </w:rPr>
        <w:t>TERMINATION DATE</w:t>
      </w:r>
      <w:r w:rsidRPr="00CD7661">
        <w:rPr>
          <w:rFonts w:eastAsia="Times New Roman" w:cstheme="minorHAnsi"/>
          <w:color w:val="000000" w:themeColor="text1"/>
        </w:rPr>
        <w:t xml:space="preserve"> </w:t>
      </w:r>
    </w:p>
    <w:p w:rsidRPr="00AF71CE" w:rsidR="00E5410A" w:rsidP="6C8A08D2" w:rsidRDefault="00E5410A" w14:paraId="3B8E13D1" w14:textId="574AF025">
      <w:pPr>
        <w:pStyle w:val="Normal"/>
        <w:suppressLineNumbers w:val="0"/>
        <w:bidi w:val="0"/>
        <w:spacing w:before="0" w:beforeAutospacing="off" w:after="160" w:afterAutospacing="off" w:line="288" w:lineRule="auto"/>
        <w:ind w:left="0" w:right="0"/>
        <w:jc w:val="both"/>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r w:rsidRPr="3A2A7070" w:rsidR="00E5410A">
        <w:rPr>
          <w:rFonts w:eastAsia="Times New Roman"/>
          <w:color w:val="000000" w:themeColor="text1"/>
        </w:rPr>
        <w:t xml:space="preserve">The tenancy of the dwelling at </w:t>
      </w:r>
      <w:r w:rsidRPr="6C8A08D2" w:rsidR="000537E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C8A08D2" w:rsidR="000537E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6C8A08D2" w:rsidR="000537E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ADDRESS) </w:t>
      </w:r>
      <w:r w:rsidRPr="3A2A7070" w:rsidR="00E5410A">
        <w:rPr>
          <w:rFonts w:eastAsia="Times New Roman"/>
          <w:color w:val="000000" w:themeColor="text1"/>
        </w:rPr>
        <w:t xml:space="preserve">will </w:t>
      </w:r>
      <w:r w:rsidRPr="3A2A7070" w:rsidR="00E5410A">
        <w:rPr>
          <w:rFonts w:eastAsia="Times New Roman"/>
          <w:color w:val="000000" w:themeColor="text1"/>
        </w:rPr>
        <w:t xml:space="preserve">terminate</w:t>
      </w:r>
      <w:r w:rsidRPr="3A2A7070" w:rsidR="00E5410A">
        <w:rPr>
          <w:rFonts w:eastAsia="Times New Roman"/>
          <w:color w:val="000000" w:themeColor="text1"/>
        </w:rPr>
        <w:t xml:space="preserve"> on </w:t>
      </w: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C8A08D2" w:rsidR="000537E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w:t>
      </w:r>
      <w:r w:rsidRPr="6C8A08D2" w:rsidR="000537E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RT</w:t>
      </w:r>
      <w:r w:rsidRPr="6C8A08D2" w:rsidR="000537E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6C8A08D2" w:rsidR="000537E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DAY/MONTH/YEAR</w:t>
      </w: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C8A08D2" w:rsidR="008E509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3A2A7070" w:rsidR="008E509B">
        <w:rPr>
          <w:rStyle w:val="FootnoteReference"/>
          <w:rFonts w:eastAsia="Times New Roman"/>
        </w:rPr>
        <w:footnoteReference w:id="4"/>
      </w:r>
      <w:r w:rsidRPr="3A2A7070" w:rsidR="008E509B">
        <w:rPr>
          <w:rFonts w:eastAsia="Times New Roman"/>
        </w:rPr>
        <w:t xml:space="preserve"> </w:t>
      </w:r>
      <w:r w:rsidR="00E27D77">
        <w:rPr>
          <w:rFonts w:eastAsia="Times New Roman"/>
          <w:color w:val="FF0000"/>
        </w:rPr>
        <w:t xml:space="preserve"> </w:t>
      </w:r>
      <w:r w:rsidRPr="3A2A7070" w:rsidR="00E5410A">
        <w:rPr>
          <w:rFonts w:eastAsia="Times New Roman"/>
        </w:rPr>
        <w:t xml:space="preserve">This is the “termination date</w:t>
      </w:r>
      <w:r w:rsidRPr="3A2A7070" w:rsidR="00E5410A">
        <w:rPr>
          <w:rFonts w:eastAsia="Times New Roman"/>
        </w:rPr>
        <w:t xml:space="preserve">”.</w:t>
      </w:r>
      <w:r w:rsidRPr="3A2A7070" w:rsidR="00E5410A">
        <w:rPr>
          <w:rFonts w:eastAsia="Times New Roman"/>
        </w:rPr>
        <w:t xml:space="preserve"> </w:t>
      </w:r>
    </w:p>
    <w:p w:rsidR="00E5410A" w:rsidP="00E5410A" w:rsidRDefault="00E5410A" w14:paraId="549B0D12" w14:textId="77777777">
      <w:pPr>
        <w:spacing w:line="288" w:lineRule="auto"/>
        <w:jc w:val="both"/>
        <w:rPr>
          <w:rFonts w:ascii="Times New Roman" w:hAnsi="Times New Roman" w:eastAsia="Times New Roman" w:cs="Times New Roman"/>
          <w:color w:val="FF0000"/>
          <w:sz w:val="24"/>
          <w:szCs w:val="24"/>
        </w:rPr>
      </w:pPr>
      <w:r w:rsidRPr="3A2A7070">
        <w:rPr>
          <w:rFonts w:eastAsia="Times New Roman"/>
        </w:rPr>
        <w:t>You must vacate and give up possession of the dwelling on or before the termination date.</w:t>
      </w:r>
    </w:p>
    <w:p w:rsidR="00E5410A" w:rsidP="00E5410A" w:rsidRDefault="00E5410A" w14:paraId="5B5144B4" w14:textId="77777777">
      <w:pPr>
        <w:spacing w:line="288" w:lineRule="auto"/>
        <w:jc w:val="both"/>
        <w:rPr>
          <w:rFonts w:ascii="Times New Roman" w:hAnsi="Times New Roman" w:eastAsia="Times New Roman" w:cs="Times New Roman"/>
          <w:color w:val="FF0000"/>
          <w:sz w:val="24"/>
          <w:szCs w:val="24"/>
        </w:rPr>
      </w:pPr>
      <w:r w:rsidRPr="3A2A7070">
        <w:rPr>
          <w:rFonts w:eastAsia="Times New Roman"/>
          <w:color w:val="000000" w:themeColor="text1"/>
        </w:rPr>
        <w:t>You have the whole of the 24 hours of the termination date to vacate and give up possession.</w:t>
      </w:r>
      <w:r w:rsidRPr="3A2A7070">
        <w:rPr>
          <w:rFonts w:ascii="Times New Roman" w:hAnsi="Times New Roman" w:eastAsia="Times New Roman" w:cs="Times New Roman"/>
          <w:color w:val="FF0000"/>
          <w:sz w:val="24"/>
          <w:szCs w:val="24"/>
        </w:rPr>
        <w:t xml:space="preserve"> </w:t>
      </w:r>
    </w:p>
    <w:p w:rsidRPr="00354E87" w:rsidR="00E5410A" w:rsidP="00E5410A" w:rsidRDefault="00DE150E" w14:paraId="57C58D13" w14:textId="33B38881">
      <w:pPr>
        <w:spacing w:line="288" w:lineRule="auto"/>
        <w:jc w:val="both"/>
        <w:rPr>
          <w:rFonts w:eastAsia="Times New Roman" w:cstheme="minorHAnsi"/>
        </w:rPr>
      </w:pPr>
      <w:r w:rsidRPr="00CD7661">
        <w:rPr>
          <w:rFonts w:eastAsia="Times New Roman" w:cstheme="minorHAnsi"/>
          <w:b/>
          <w:bCs/>
        </w:rPr>
        <w:t xml:space="preserve">REASON FOR TERMINATION </w:t>
      </w:r>
    </w:p>
    <w:p w:rsidRPr="00AC7696" w:rsidR="00E5410A" w:rsidP="00E5410A" w:rsidRDefault="00E5410A" w14:paraId="50C1EA04" w14:textId="29314D29">
      <w:pPr>
        <w:spacing w:after="200" w:line="288" w:lineRule="auto"/>
        <w:jc w:val="both"/>
        <w:rPr>
          <w:rFonts w:eastAsia="Times New Roman"/>
          <w:color w:val="000000" w:themeColor="text1"/>
        </w:rPr>
      </w:pPr>
      <w:r w:rsidRPr="6C8A08D2" w:rsidR="00E5410A">
        <w:rPr>
          <w:rFonts w:eastAsia="Times New Roman"/>
          <w:color w:val="000000" w:themeColor="text1" w:themeTint="FF" w:themeShade="FF"/>
        </w:rPr>
        <w:t>The reason for the termination of the tenancy is because you have breached your</w:t>
      </w:r>
      <w:r w:rsidRPr="6C8A08D2" w:rsidR="00E5410A">
        <w:rPr>
          <w:rFonts w:ascii="Calibri" w:hAnsi="Calibri" w:eastAsia="Calibri" w:cs="Calibri"/>
          <w:color w:val="000000" w:themeColor="text1" w:themeTint="FF" w:themeShade="FF"/>
          <w:lang w:val="en-IE"/>
        </w:rPr>
        <w:t xml:space="preserve"> tenancy obligations </w:t>
      </w:r>
      <w:r w:rsidRPr="6C8A08D2" w:rsidR="000554AD">
        <w:rPr>
          <w:rFonts w:ascii="Calibri" w:hAnsi="Calibri" w:eastAsia="Calibri" w:cs="Calibri"/>
          <w:color w:val="000000" w:themeColor="text1" w:themeTint="FF" w:themeShade="FF"/>
          <w:lang w:val="en-IE"/>
        </w:rPr>
        <w:t xml:space="preserve">by </w:t>
      </w:r>
      <w:r w:rsidRPr="6C8A08D2" w:rsidR="000554AD">
        <w:rPr>
          <w:rFonts w:ascii="Calibri" w:hAnsi="Calibri" w:eastAsia="Calibri" w:cs="Calibri"/>
          <w:color w:val="000000" w:themeColor="text1" w:themeTint="FF" w:themeShade="FF"/>
          <w:lang w:val="en-IE"/>
        </w:rPr>
        <w:t>failing to pay</w:t>
      </w:r>
      <w:r w:rsidRPr="6C8A08D2" w:rsidR="000554AD">
        <w:rPr>
          <w:rFonts w:ascii="Calibri" w:hAnsi="Calibri" w:eastAsia="Calibri" w:cs="Calibri"/>
          <w:color w:val="000000" w:themeColor="text1" w:themeTint="FF" w:themeShade="FF"/>
          <w:lang w:val="en-IE"/>
        </w:rPr>
        <w:t xml:space="preserve"> rent </w:t>
      </w:r>
      <w:r w:rsidRPr="6C8A08D2" w:rsidR="00E5410A">
        <w:rPr>
          <w:rFonts w:ascii="Calibri" w:hAnsi="Calibri" w:eastAsia="Calibri" w:cs="Calibri"/>
          <w:color w:val="000000" w:themeColor="text1" w:themeTint="FF" w:themeShade="FF"/>
          <w:lang w:val="en-IE"/>
        </w:rPr>
        <w:t>and have not remedied this breach follow</w:t>
      </w:r>
      <w:r w:rsidRPr="6C8A08D2" w:rsidR="00E5410A">
        <w:rPr>
          <w:rFonts w:ascii="Calibri" w:hAnsi="Calibri" w:eastAsia="Calibri" w:cs="Calibri"/>
          <w:color w:val="000000" w:themeColor="text1" w:themeTint="FF" w:themeShade="FF"/>
          <w:lang w:val="en-IE"/>
        </w:rPr>
        <w:t xml:space="preserve">ing the warning notice </w:t>
      </w:r>
      <w:r w:rsidRPr="6C8A08D2" w:rsidR="0086122A">
        <w:rPr>
          <w:rFonts w:ascii="Calibri" w:hAnsi="Calibri" w:eastAsia="Calibri" w:cs="Calibri"/>
          <w:color w:val="000000" w:themeColor="text1" w:themeTint="FF" w:themeShade="FF"/>
          <w:lang w:val="en-IE"/>
        </w:rPr>
        <w:t>issued</w:t>
      </w:r>
      <w:r w:rsidRPr="6C8A08D2" w:rsidR="00E241A8">
        <w:rPr>
          <w:rFonts w:ascii="Calibri" w:hAnsi="Calibri" w:eastAsia="Calibri" w:cs="Calibri"/>
          <w:color w:val="000000" w:themeColor="text1" w:themeTint="FF" w:themeShade="FF"/>
          <w:lang w:val="en-IE"/>
        </w:rPr>
        <w:t xml:space="preserve"> to</w:t>
      </w:r>
      <w:r w:rsidRPr="6C8A08D2" w:rsidR="00E5410A">
        <w:rPr>
          <w:rFonts w:ascii="Calibri" w:hAnsi="Calibri" w:eastAsia="Calibri" w:cs="Calibri"/>
          <w:color w:val="000000" w:themeColor="text1" w:themeTint="FF" w:themeShade="FF"/>
          <w:lang w:val="en-IE"/>
        </w:rPr>
        <w:t xml:space="preserve"> you on </w:t>
      </w: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w:t>
      </w: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INSERT</w:t>
      </w: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 xml:space="preserve"> DATE WARNING NOTICE GIVEN</w:t>
      </w:r>
      <w:r w:rsidRPr="6C8A08D2" w:rsidR="00C8219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 xml:space="preserve"> TO TENANT</w:t>
      </w: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w:t>
      </w: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w:t>
      </w: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 xml:space="preserve">  </w:t>
      </w:r>
    </w:p>
    <w:p w:rsidR="00587B0E" w:rsidP="00587B0E" w:rsidRDefault="00D3050C" w14:paraId="3A3B8CAC" w14:textId="32754A23">
      <w:pPr>
        <w:spacing w:after="200" w:line="288" w:lineRule="auto"/>
        <w:jc w:val="both"/>
        <w:rPr>
          <w:rFonts w:ascii="Calibri" w:hAnsi="Calibri" w:eastAsia="Calibri" w:cs="Calibri"/>
          <w:lang w:val="en-IE"/>
        </w:rPr>
      </w:pPr>
      <w:r w:rsidRPr="6C8A08D2" w:rsidR="00D3050C">
        <w:rPr>
          <w:rFonts w:ascii="Calibri" w:hAnsi="Calibri" w:eastAsia="Calibri" w:cs="Calibri"/>
          <w:color w:val="000000" w:themeColor="text1" w:themeTint="FF" w:themeShade="FF"/>
          <w:lang w:val="en-IE"/>
        </w:rPr>
        <w:t>The amount of rent owed on the date of t</w:t>
      </w:r>
      <w:r w:rsidRPr="6C8A08D2" w:rsidR="00587B0E">
        <w:rPr>
          <w:rFonts w:ascii="Calibri" w:hAnsi="Calibri" w:eastAsia="Calibri" w:cs="Calibri"/>
          <w:color w:val="000000" w:themeColor="text1" w:themeTint="FF" w:themeShade="FF"/>
          <w:lang w:val="en-IE"/>
        </w:rPr>
        <w:t xml:space="preserve">his notice is </w:t>
      </w: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w:t>
      </w: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INSERT</w:t>
      </w: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 xml:space="preserve"> AMOUNT)</w:t>
      </w:r>
      <w:r w:rsidRPr="6C8A08D2" w:rsidR="00A61E7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w:t>
      </w:r>
      <w:r w:rsidRPr="6C8A08D2" w:rsidR="00A61E71">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 xml:space="preserve"> </w:t>
      </w:r>
      <w:r w:rsidRPr="6C8A08D2" w:rsidR="00A61E71">
        <w:rPr>
          <w:rFonts w:ascii="Calibri" w:hAnsi="Calibri" w:eastAsia="Calibri" w:cs="Calibri"/>
          <w:lang w:val="en-IE"/>
        </w:rPr>
        <w:t>This rent amount is calculated as follows:</w:t>
      </w:r>
    </w:p>
    <w:p w:rsidRPr="000F576A" w:rsidR="00E5410A" w:rsidP="6C8A08D2" w:rsidRDefault="000F576A" w14:paraId="22CBDD55" w14:textId="2F82C411">
      <w:pPr>
        <w:pStyle w:val="Normal"/>
        <w:suppressLineNumbers w:val="0"/>
        <w:bidi w:val="0"/>
        <w:spacing w:before="0" w:beforeAutospacing="off" w:after="200" w:afterAutospacing="off" w:line="288" w:lineRule="auto"/>
        <w:ind w:left="0" w:right="0"/>
        <w:jc w:val="both"/>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pP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w:t>
      </w: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INSERT</w:t>
      </w: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 xml:space="preserve"> SPECIFIC BREAK DOWN E.G. RENT AMOUNT IS €XX PER MONTH. 5 MONTHS’ RENT IS OWED).</w:t>
      </w:r>
      <w:r w:rsidRPr="6C8A08D2" w:rsidR="000F576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val="en-IE" w:eastAsia="en-US" w:bidi="ar-SA"/>
        </w:rPr>
        <w:t xml:space="preserve"> </w:t>
      </w:r>
    </w:p>
    <w:p w:rsidR="00E5410A" w:rsidP="00E5410A" w:rsidRDefault="00DE150E" w14:paraId="01F6B90F" w14:textId="555B72A8">
      <w:pPr>
        <w:spacing w:after="200" w:line="288" w:lineRule="auto"/>
        <w:jc w:val="both"/>
        <w:rPr>
          <w:rFonts w:eastAsia="Times New Roman"/>
          <w:b/>
          <w:bCs/>
          <w:color w:val="000000" w:themeColor="text1"/>
        </w:rPr>
      </w:pPr>
      <w:r w:rsidRPr="3A2A7070">
        <w:rPr>
          <w:rFonts w:ascii="Calibri" w:hAnsi="Calibri" w:eastAsia="Calibri" w:cs="Calibri"/>
          <w:b/>
          <w:bCs/>
          <w:color w:val="000000" w:themeColor="text1"/>
        </w:rPr>
        <w:t>IF YOU</w:t>
      </w:r>
      <w:r w:rsidRPr="3A2A7070">
        <w:rPr>
          <w:rFonts w:ascii="Calibri" w:hAnsi="Calibri" w:eastAsia="Calibri" w:cs="Calibri"/>
          <w:b/>
          <w:bCs/>
        </w:rPr>
        <w:t xml:space="preserve"> (THE TENANT) DISPUTE THIS </w:t>
      </w:r>
      <w:r>
        <w:rPr>
          <w:rFonts w:ascii="Calibri" w:hAnsi="Calibri" w:eastAsia="Calibri" w:cs="Calibri"/>
          <w:b/>
          <w:bCs/>
        </w:rPr>
        <w:t>N</w:t>
      </w:r>
      <w:r w:rsidRPr="3A2A7070">
        <w:rPr>
          <w:rFonts w:ascii="Calibri" w:hAnsi="Calibri" w:eastAsia="Calibri" w:cs="Calibri"/>
          <w:b/>
          <w:bCs/>
        </w:rPr>
        <w:t xml:space="preserve">OTICE OF </w:t>
      </w:r>
      <w:r>
        <w:rPr>
          <w:rFonts w:ascii="Calibri" w:hAnsi="Calibri" w:eastAsia="Calibri" w:cs="Calibri"/>
          <w:b/>
          <w:bCs/>
        </w:rPr>
        <w:t>T</w:t>
      </w:r>
      <w:r w:rsidRPr="3A2A7070">
        <w:rPr>
          <w:rFonts w:ascii="Calibri" w:hAnsi="Calibri" w:eastAsia="Calibri" w:cs="Calibri"/>
          <w:b/>
          <w:bCs/>
        </w:rPr>
        <w:t>ERMINATION</w:t>
      </w:r>
      <w:r w:rsidRPr="3A2A7070">
        <w:rPr>
          <w:rFonts w:eastAsia="Times New Roman"/>
          <w:b/>
          <w:bCs/>
          <w:color w:val="000000" w:themeColor="text1"/>
        </w:rPr>
        <w:t xml:space="preserve"> </w:t>
      </w:r>
    </w:p>
    <w:p w:rsidR="00E5410A" w:rsidP="00E5410A" w:rsidRDefault="00E5410A" w14:paraId="71262A3F" w14:textId="1D09ACDC">
      <w:pPr>
        <w:spacing w:after="200" w:line="288" w:lineRule="auto"/>
        <w:jc w:val="both"/>
      </w:pPr>
      <w:r w:rsidRPr="3A2A7070">
        <w:rPr>
          <w:rFonts w:eastAsia="Times New Roman"/>
          <w:color w:val="000000" w:themeColor="text1"/>
        </w:rPr>
        <w:t xml:space="preserve">Any issue as to the validity of this </w:t>
      </w:r>
      <w:r w:rsidR="000F576A">
        <w:rPr>
          <w:rFonts w:eastAsia="Times New Roman"/>
          <w:color w:val="000000" w:themeColor="text1"/>
        </w:rPr>
        <w:t>n</w:t>
      </w:r>
      <w:r w:rsidRPr="3A2A7070">
        <w:rPr>
          <w:rFonts w:eastAsia="Times New Roman"/>
          <w:color w:val="000000" w:themeColor="text1"/>
        </w:rPr>
        <w:t xml:space="preserve">otice of </w:t>
      </w:r>
      <w:r w:rsidR="000F576A">
        <w:rPr>
          <w:rFonts w:eastAsia="Times New Roman"/>
          <w:color w:val="000000" w:themeColor="text1"/>
        </w:rPr>
        <w:t>t</w:t>
      </w:r>
      <w:r w:rsidRPr="3A2A7070">
        <w:rPr>
          <w:rFonts w:eastAsia="Times New Roman"/>
          <w:color w:val="000000" w:themeColor="text1"/>
        </w:rPr>
        <w:t>ermination or the right of the landlord to serve it, must be referred to the Residential Tenancies Board under Part 6 of the Residential Tenancies Act 2004 (as amended) within 28</w:t>
      </w:r>
      <w:r w:rsidR="00A73372">
        <w:rPr>
          <w:rFonts w:eastAsia="Times New Roman"/>
          <w:color w:val="000000" w:themeColor="text1"/>
        </w:rPr>
        <w:t xml:space="preserve"> </w:t>
      </w:r>
      <w:r>
        <w:rPr>
          <w:rFonts w:eastAsia="Times New Roman"/>
          <w:color w:val="000000" w:themeColor="text1"/>
        </w:rPr>
        <w:t>d</w:t>
      </w:r>
      <w:r w:rsidRPr="3A2A7070">
        <w:rPr>
          <w:rFonts w:eastAsia="Times New Roman"/>
          <w:color w:val="000000" w:themeColor="text1"/>
        </w:rPr>
        <w:t>ays from the date of receipt of it</w:t>
      </w:r>
      <w:r w:rsidR="00AA44B1">
        <w:rPr>
          <w:rFonts w:eastAsia="Times New Roman"/>
          <w:color w:val="000000" w:themeColor="text1"/>
        </w:rPr>
        <w:t>.</w:t>
      </w:r>
      <w:r>
        <w:rPr>
          <w:rFonts w:eastAsia="Times New Roman"/>
          <w:color w:val="000000" w:themeColor="text1"/>
        </w:rPr>
        <w:t xml:space="preserve"> </w:t>
      </w:r>
    </w:p>
    <w:p w:rsidR="00E5410A" w:rsidP="00E5410A" w:rsidRDefault="00DE150E" w14:paraId="602F9CC3" w14:textId="2560F1C1">
      <w:pPr>
        <w:spacing w:line="288" w:lineRule="auto"/>
        <w:jc w:val="both"/>
        <w:rPr>
          <w:rFonts w:ascii="Calibri" w:hAnsi="Calibri" w:eastAsia="Calibri" w:cs="Calibri"/>
          <w:color w:val="000000" w:themeColor="text1"/>
        </w:rPr>
      </w:pPr>
      <w:r w:rsidRPr="3A2A7070">
        <w:rPr>
          <w:rFonts w:ascii="Calibri" w:hAnsi="Calibri" w:eastAsia="Calibri" w:cs="Calibri"/>
          <w:b/>
          <w:bCs/>
          <w:color w:val="000000" w:themeColor="text1"/>
        </w:rPr>
        <w:t>INSPECTION OF DWELLING AND RETURN OF DEPOSIT</w:t>
      </w:r>
    </w:p>
    <w:p w:rsidRPr="001558ED" w:rsidR="00E5410A" w:rsidP="6C8A08D2" w:rsidRDefault="00E5410A" w14:paraId="1D9DC892" w14:textId="4CADF83D">
      <w:pPr>
        <w:spacing w:line="288" w:lineRule="auto"/>
        <w:jc w:val="both"/>
        <w:rPr>
          <w:rFonts w:eastAsia="" w:eastAsiaTheme="minorEastAsia"/>
        </w:rPr>
      </w:pPr>
      <w:r w:rsidRPr="6C8A08D2" w:rsidR="00E5410A">
        <w:rPr>
          <w:rFonts w:eastAsia="Times New Roman"/>
        </w:rPr>
        <w:t>In order to</w:t>
      </w:r>
      <w:r w:rsidRPr="6C8A08D2" w:rsidR="00E5410A">
        <w:rPr>
          <w:rFonts w:eastAsia="Times New Roman"/>
        </w:rPr>
        <w:t xml:space="preserve"> ensure that there is no delay on returning the deposit, the landlord suggests carrying out inspections on</w:t>
      </w:r>
      <w:r w:rsidRPr="6C8A08D2" w:rsidR="00E5410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DATE)</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6C8A08D2" w:rsidR="00E5410A">
        <w:rPr>
          <w:rFonts w:eastAsia="Times New Roman"/>
        </w:rPr>
        <w:t xml:space="preserve">and/or </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ERT</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DATE)</w:t>
      </w:r>
      <w:r w:rsidRPr="6C8A08D2" w:rsidR="00846C43">
        <w:rPr>
          <w:rFonts w:eastAsia="Times New Roman"/>
          <w:color w:val="FF0000"/>
        </w:rPr>
        <w:t xml:space="preserve"> </w:t>
      </w:r>
      <w:r w:rsidRPr="6C8A08D2" w:rsidR="00E5410A">
        <w:rPr>
          <w:rFonts w:eastAsia="Times New Roman"/>
        </w:rPr>
        <w:t xml:space="preserve">at </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TIME)</w:t>
      </w:r>
      <w:r w:rsidRPr="6C8A08D2" w:rsidR="00E5410A">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C8A08D2" w:rsidR="00E5410A">
        <w:rPr>
          <w:rFonts w:eastAsia="Times New Roman"/>
        </w:rPr>
        <w:t xml:space="preserve">  </w:t>
      </w:r>
      <w:r w:rsidRPr="6C8A08D2" w:rsidR="00E5410A">
        <w:rPr>
          <w:rFonts w:eastAsia="Times New Roman"/>
        </w:rPr>
        <w:t>Please let the landlord or the la</w:t>
      </w:r>
      <w:r w:rsidRPr="6C8A08D2" w:rsidR="00E5410A">
        <w:rPr>
          <w:rFonts w:eastAsia="" w:eastAsiaTheme="minorEastAsia"/>
        </w:rPr>
        <w:t>ndlord’s authorised agent know which date and time is convenient for you.</w:t>
      </w:r>
    </w:p>
    <w:p w:rsidRPr="005A2588" w:rsidR="00E5410A" w:rsidP="00E5410A" w:rsidRDefault="00DE150E" w14:paraId="492459D0" w14:textId="7DF1F063">
      <w:pPr>
        <w:spacing w:line="288" w:lineRule="auto"/>
        <w:rPr>
          <w:rFonts w:ascii="Calibri" w:hAnsi="Calibri" w:eastAsia="Calibri" w:cs="Calibri"/>
          <w:b/>
          <w:bCs/>
          <w:color w:val="000000" w:themeColor="text1"/>
        </w:rPr>
      </w:pPr>
      <w:r w:rsidRPr="3A2A7070">
        <w:rPr>
          <w:rFonts w:ascii="Calibri" w:hAnsi="Calibri" w:eastAsia="Calibri" w:cs="Calibri"/>
          <w:b/>
          <w:bCs/>
          <w:color w:val="000000" w:themeColor="text1"/>
        </w:rPr>
        <w:t>DATE OF SERVICE</w:t>
      </w:r>
    </w:p>
    <w:p w:rsidRPr="00AF23B8" w:rsidR="00E5410A" w:rsidP="6C8A08D2" w:rsidRDefault="00E5410A" w14:paraId="12965310" w14:textId="641E4B97">
      <w:pPr>
        <w:spacing w:line="288" w:lineRule="auto"/>
        <w:rPr>
          <w:rFonts w:eastAsia="" w:eastAsiaTheme="minorEastAsia"/>
          <w:b w:val="1"/>
          <w:bCs w:val="1"/>
          <w:i w:val="1"/>
          <w:iCs w:val="1"/>
          <w:color w:val="000000" w:themeColor="text1"/>
        </w:rPr>
      </w:pPr>
      <w:r w:rsidRPr="6C8A08D2" w:rsidR="00E5410A">
        <w:rPr>
          <w:rFonts w:eastAsia="" w:eastAsiaTheme="minorEastAsia"/>
        </w:rPr>
        <w:t>T</w:t>
      </w:r>
      <w:r w:rsidRPr="6C8A08D2" w:rsidR="00E5410A">
        <w:rPr>
          <w:rFonts w:eastAsia="" w:eastAsiaTheme="minorEastAsia"/>
          <w:color w:val="000000" w:themeColor="text1"/>
        </w:rPr>
        <w:t>his notice is served on</w:t>
      </w:r>
      <w:r w:rsidRPr="6C8A08D2" w:rsidR="00E5410A">
        <w:rPr>
          <w:rFonts w:eastAsia="" w:eastAsiaTheme="minorEastAsia"/>
          <w:b w:val="1"/>
          <w:bCs w:val="1"/>
          <w:color w:val="000000" w:themeColor="text1"/>
        </w:rPr>
        <w:t xml:space="preserve"> </w:t>
      </w:r>
      <w:r w:rsidRPr="6C8A08D2" w:rsidR="008A069D">
        <w:rPr>
          <w:rFonts w:eastAsia="" w:eastAsiaTheme="minorEastAsia"/>
          <w:b w:val="1"/>
          <w:bCs w:val="1"/>
          <w:color w:val="000000" w:themeColor="text1"/>
        </w:rPr>
        <w:t xml:space="preserve">you the tenant and the RTB on </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DAY/MONTH/YEAR</w:t>
      </w:r>
      <w:r w:rsidRPr="6C8A08D2" w:rsidR="00846C4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w:t>
      </w:r>
      <w:r w:rsidRPr="6C8A08D2" w:rsidR="008A069D">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C8A08D2">
        <w:rPr>
          <w:rStyle w:val="FootnoteReference"/>
          <w:rFonts w:eastAsia="" w:eastAsiaTheme="minorEastAsia"/>
        </w:rPr>
        <w:footnoteReference w:id="5"/>
      </w:r>
      <w:r w:rsidRPr="6C8A08D2" w:rsidR="00E5410A">
        <w:rPr>
          <w:rFonts w:eastAsia="" w:eastAsiaTheme="minorEastAsia"/>
        </w:rPr>
        <w:t xml:space="preserve"> </w:t>
      </w:r>
      <w:r w:rsidRPr="6C8A08D2" w:rsidR="00E5410A">
        <w:rPr>
          <w:rFonts w:eastAsia="" w:eastAsiaTheme="minorEastAsia"/>
          <w:b w:val="1"/>
          <w:bCs w:val="1"/>
          <w:i w:val="1"/>
          <w:iCs w:val="1"/>
          <w:color w:val="000000" w:themeColor="text1"/>
        </w:rPr>
        <w:t>(The date of service must be the same for both the tenant and the RTB).</w:t>
      </w:r>
    </w:p>
    <w:p w:rsidRPr="00742630" w:rsidR="00E5410A" w:rsidP="00E5410A" w:rsidRDefault="00E5410A" w14:paraId="2BFD3FC4" w14:textId="77777777">
      <w:pPr>
        <w:spacing w:line="288" w:lineRule="auto"/>
        <w:rPr>
          <w:rFonts w:eastAsiaTheme="minorEastAsia"/>
          <w:color w:val="000000" w:themeColor="text1"/>
        </w:rPr>
      </w:pPr>
      <w:r>
        <w:br/>
      </w:r>
      <w:r w:rsidRPr="00742630">
        <w:rPr>
          <w:rFonts w:eastAsiaTheme="minorEastAsia"/>
          <w:color w:val="000000" w:themeColor="text1"/>
        </w:rPr>
        <w:t xml:space="preserve">Signed: </w:t>
      </w:r>
    </w:p>
    <w:p w:rsidRPr="00742630" w:rsidR="00E5410A" w:rsidP="00E5410A" w:rsidRDefault="00E5410A" w14:paraId="2D840976" w14:textId="77777777">
      <w:pPr>
        <w:spacing w:line="288" w:lineRule="auto"/>
        <w:rPr>
          <w:rFonts w:eastAsiaTheme="minorEastAsia"/>
          <w:color w:val="000000" w:themeColor="text1"/>
        </w:rPr>
      </w:pPr>
    </w:p>
    <w:p w:rsidRPr="00742630" w:rsidR="00E5410A" w:rsidP="00E5410A" w:rsidRDefault="00E5410A" w14:paraId="3D6BC3BE" w14:textId="77777777">
      <w:pPr>
        <w:spacing w:line="288" w:lineRule="auto"/>
        <w:rPr>
          <w:rFonts w:eastAsiaTheme="minorEastAsia"/>
          <w:color w:val="000000" w:themeColor="text1"/>
        </w:rPr>
      </w:pPr>
      <w:r w:rsidRPr="00742630">
        <w:rPr>
          <w:rFonts w:eastAsiaTheme="minorEastAsia"/>
          <w:color w:val="000000" w:themeColor="text1"/>
        </w:rPr>
        <w:t>_________________</w:t>
      </w:r>
    </w:p>
    <w:p w:rsidRPr="00742630" w:rsidR="00107919" w:rsidP="6C8A08D2" w:rsidRDefault="00107919" w14:paraId="2B5280F9" w14:textId="7C6E572A">
      <w:pPr>
        <w:pStyle w:val="Normal"/>
        <w:suppressLineNumbers w:val="0"/>
        <w:bidi w:val="0"/>
        <w:spacing w:before="0" w:beforeAutospacing="off" w:after="160" w:afterAutospacing="off" w:line="288" w:lineRule="auto"/>
        <w:ind w:left="0" w:right="0"/>
        <w:jc w:val="left"/>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r w:rsidRPr="6C8A08D2" w:rsidR="0010791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C8A08D2" w:rsidR="00340B64">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SIGN ABOVE AND PRINT NAME HERE</w:t>
      </w:r>
      <w:r w:rsidRPr="6C8A08D2" w:rsidR="0010791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p>
    <w:p w:rsidRPr="00742630" w:rsidR="00E5410A" w:rsidP="00E5410A" w:rsidRDefault="00E5410A" w14:paraId="5ECDAD87" w14:textId="5DF9EB13">
      <w:pPr>
        <w:spacing w:line="288" w:lineRule="auto"/>
        <w:jc w:val="both"/>
        <w:rPr>
          <w:rFonts w:eastAsiaTheme="minorEastAsia"/>
        </w:rPr>
      </w:pPr>
      <w:r w:rsidRPr="00742630">
        <w:rPr>
          <w:rFonts w:eastAsiaTheme="minorEastAsia"/>
        </w:rPr>
        <w:t>Landlord or landlord’s authorised agent</w:t>
      </w:r>
    </w:p>
    <w:p w:rsidR="009836A1" w:rsidP="00E5410A" w:rsidRDefault="009836A1" w14:paraId="57BC2213" w14:textId="67741B80">
      <w:pPr>
        <w:spacing w:line="288" w:lineRule="auto"/>
        <w:jc w:val="both"/>
        <w:rPr>
          <w:rFonts w:eastAsiaTheme="minorEastAsia"/>
          <w:sz w:val="24"/>
          <w:szCs w:val="24"/>
        </w:rPr>
      </w:pPr>
    </w:p>
    <w:p w:rsidR="009836A1" w:rsidP="00E5410A" w:rsidRDefault="009836A1" w14:paraId="6C4FED37" w14:textId="514C5083">
      <w:pPr>
        <w:spacing w:line="288" w:lineRule="auto"/>
        <w:jc w:val="both"/>
        <w:rPr>
          <w:rFonts w:eastAsiaTheme="minorEastAsia"/>
          <w:sz w:val="24"/>
          <w:szCs w:val="24"/>
        </w:rPr>
      </w:pPr>
    </w:p>
    <w:p w:rsidR="009836A1" w:rsidP="00E5410A" w:rsidRDefault="009836A1" w14:paraId="77B9A367" w14:textId="27BEA340">
      <w:pPr>
        <w:spacing w:line="288" w:lineRule="auto"/>
        <w:jc w:val="both"/>
        <w:rPr>
          <w:rFonts w:eastAsiaTheme="minorEastAsia"/>
          <w:sz w:val="24"/>
          <w:szCs w:val="24"/>
        </w:rPr>
      </w:pPr>
    </w:p>
    <w:p w:rsidR="009836A1" w:rsidP="00E5410A" w:rsidRDefault="009836A1" w14:paraId="57899967" w14:textId="54CEE560">
      <w:pPr>
        <w:spacing w:line="288" w:lineRule="auto"/>
        <w:jc w:val="both"/>
        <w:rPr>
          <w:rFonts w:eastAsiaTheme="minorEastAsia"/>
          <w:sz w:val="24"/>
          <w:szCs w:val="24"/>
        </w:rPr>
      </w:pPr>
    </w:p>
    <w:p w:rsidR="009836A1" w:rsidP="00E5410A" w:rsidRDefault="009836A1" w14:paraId="20426F5D" w14:textId="2FB7144F">
      <w:pPr>
        <w:spacing w:line="288" w:lineRule="auto"/>
        <w:jc w:val="both"/>
        <w:rPr>
          <w:rFonts w:eastAsiaTheme="minorEastAsia"/>
          <w:sz w:val="24"/>
          <w:szCs w:val="24"/>
        </w:rPr>
      </w:pPr>
    </w:p>
    <w:p w:rsidR="009836A1" w:rsidP="00E5410A" w:rsidRDefault="009836A1" w14:paraId="1D92E628" w14:textId="27943CA3">
      <w:pPr>
        <w:spacing w:line="288" w:lineRule="auto"/>
        <w:jc w:val="both"/>
        <w:rPr>
          <w:rFonts w:eastAsiaTheme="minorEastAsia"/>
          <w:sz w:val="24"/>
          <w:szCs w:val="24"/>
        </w:rPr>
      </w:pPr>
    </w:p>
    <w:p w:rsidR="009836A1" w:rsidP="00E5410A" w:rsidRDefault="009836A1" w14:paraId="7CE70437" w14:textId="4599AB5D">
      <w:pPr>
        <w:spacing w:line="288" w:lineRule="auto"/>
        <w:jc w:val="both"/>
        <w:rPr>
          <w:rFonts w:eastAsiaTheme="minorEastAsia"/>
          <w:sz w:val="24"/>
          <w:szCs w:val="24"/>
        </w:rPr>
      </w:pPr>
    </w:p>
    <w:p w:rsidR="009836A1" w:rsidP="00E5410A" w:rsidRDefault="009836A1" w14:paraId="334FF284" w14:textId="1D1782BA">
      <w:pPr>
        <w:spacing w:line="288" w:lineRule="auto"/>
        <w:jc w:val="both"/>
        <w:rPr>
          <w:rFonts w:eastAsiaTheme="minorEastAsia"/>
          <w:sz w:val="24"/>
          <w:szCs w:val="24"/>
        </w:rPr>
      </w:pPr>
    </w:p>
    <w:p w:rsidR="009836A1" w:rsidP="00A10FFF" w:rsidRDefault="009836A1" w14:paraId="4915B9B4" w14:textId="7AE4A0B4">
      <w:pPr>
        <w:autoSpaceDE w:val="0"/>
        <w:autoSpaceDN w:val="0"/>
        <w:rPr>
          <w:i/>
          <w:iCs/>
          <w:sz w:val="20"/>
          <w:szCs w:val="20"/>
          <w:lang w:val="en-US"/>
        </w:rPr>
      </w:pPr>
    </w:p>
    <w:p w:rsidR="00A10FFF" w:rsidP="00A10FFF" w:rsidRDefault="00A10FFF" w14:paraId="2FF60836" w14:textId="0CA5CBF9">
      <w:pPr>
        <w:autoSpaceDE w:val="0"/>
        <w:autoSpaceDN w:val="0"/>
        <w:rPr>
          <w:i/>
          <w:iCs/>
          <w:sz w:val="20"/>
          <w:szCs w:val="20"/>
          <w:lang w:val="en-US"/>
        </w:rPr>
      </w:pPr>
    </w:p>
    <w:p w:rsidR="00A10FFF" w:rsidP="00A10FFF" w:rsidRDefault="00A10FFF" w14:paraId="4F8EC674" w14:textId="77777777">
      <w:pPr>
        <w:autoSpaceDE w:val="0"/>
        <w:autoSpaceDN w:val="0"/>
        <w:rPr>
          <w:i/>
          <w:iCs/>
          <w:sz w:val="20"/>
          <w:szCs w:val="20"/>
          <w:lang w:val="en-US"/>
        </w:rPr>
      </w:pPr>
    </w:p>
    <w:p w:rsidRPr="00A10FFF" w:rsidR="009836A1" w:rsidP="00A10FFF" w:rsidRDefault="009836A1" w14:paraId="4BA6624B" w14:textId="48916022">
      <w:pPr>
        <w:autoSpaceDE w:val="0"/>
        <w:autoSpaceDN w:val="0"/>
      </w:pPr>
      <w:r>
        <w:rPr>
          <w:i/>
          <w:iCs/>
          <w:sz w:val="20"/>
          <w:szCs w:val="20"/>
          <w:lang w:val="en-US"/>
        </w:rPr>
        <w:t xml:space="preserve">The RTB respects your privacy and is committed to complying with Data Protection law. For information on how the RTB handle your personal data, please refer to the RTB Privacy Statement at </w:t>
      </w:r>
      <w:hyperlink w:history="1" r:id="rId13">
        <w:r>
          <w:rPr>
            <w:rStyle w:val="Hyperlink"/>
            <w:i/>
            <w:iCs/>
            <w:sz w:val="20"/>
            <w:szCs w:val="20"/>
            <w:lang w:val="en-US"/>
          </w:rPr>
          <w:t>https://www.rtb.ie/privacy-statement</w:t>
        </w:r>
      </w:hyperlink>
    </w:p>
    <w:p w:rsidR="00DB5785" w:rsidRDefault="00742630" w14:paraId="7C362DED" w14:textId="77777777"/>
    <w:sectPr w:rsidR="00DB5785">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675A" w:rsidP="008B7A72" w:rsidRDefault="00B3675A" w14:paraId="7A3DEA45" w14:textId="77777777">
      <w:pPr>
        <w:spacing w:after="0" w:line="240" w:lineRule="auto"/>
      </w:pPr>
      <w:r>
        <w:separator/>
      </w:r>
    </w:p>
  </w:endnote>
  <w:endnote w:type="continuationSeparator" w:id="0">
    <w:p w:rsidR="00B3675A" w:rsidP="008B7A72" w:rsidRDefault="00B3675A" w14:paraId="2C3167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1597" w:rsidP="00561597" w:rsidRDefault="00561597" w14:paraId="19F2DB3F" w14:textId="77777777">
    <w:pPr>
      <w:widowControl w:val="0"/>
      <w:autoSpaceDE w:val="0"/>
      <w:autoSpaceDN w:val="0"/>
      <w:spacing w:after="0" w:line="240" w:lineRule="auto"/>
      <w:rPr>
        <w:rFonts w:ascii="Calibri" w:hAnsi="Calibri" w:eastAsiaTheme="majorEastAsia" w:cstheme="minorHAnsi"/>
        <w:sz w:val="18"/>
        <w:szCs w:val="18"/>
        <w:lang w:val="en-US"/>
      </w:rPr>
    </w:pPr>
  </w:p>
  <w:p w:rsidR="00561597" w:rsidP="00561597" w:rsidRDefault="00561597" w14:paraId="4CEEBC0B" w14:textId="77777777">
    <w:pPr>
      <w:widowControl w:val="0"/>
      <w:autoSpaceDE w:val="0"/>
      <w:autoSpaceDN w:val="0"/>
      <w:spacing w:after="0" w:line="240" w:lineRule="auto"/>
      <w:rPr>
        <w:rFonts w:ascii="Calibri" w:hAnsi="Calibri" w:eastAsiaTheme="majorEastAsia" w:cstheme="minorHAnsi"/>
        <w:sz w:val="18"/>
        <w:szCs w:val="18"/>
        <w:lang w:val="en-US"/>
      </w:rPr>
    </w:pPr>
  </w:p>
  <w:p w:rsidR="00561597" w:rsidRDefault="00561597" w14:paraId="441CBC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675A" w:rsidP="008B7A72" w:rsidRDefault="00B3675A" w14:paraId="42E1E047" w14:textId="77777777">
      <w:pPr>
        <w:spacing w:after="0" w:line="240" w:lineRule="auto"/>
      </w:pPr>
      <w:r>
        <w:separator/>
      </w:r>
    </w:p>
  </w:footnote>
  <w:footnote w:type="continuationSeparator" w:id="0">
    <w:p w:rsidR="00B3675A" w:rsidP="008B7A72" w:rsidRDefault="00B3675A" w14:paraId="53C3AF3B" w14:textId="77777777">
      <w:pPr>
        <w:spacing w:after="0" w:line="240" w:lineRule="auto"/>
      </w:pPr>
      <w:r>
        <w:continuationSeparator/>
      </w:r>
    </w:p>
  </w:footnote>
  <w:footnote w:id="1">
    <w:p w:rsidR="008B7A72" w:rsidP="008B7A72" w:rsidRDefault="008B7A72" w14:paraId="09189226" w14:textId="3287BA94">
      <w:pPr>
        <w:pStyle w:val="FootnoteText"/>
        <w:rPr>
          <w:rFonts w:ascii="Calibri" w:hAnsi="Calibri" w:eastAsia="Calibri" w:cs="Calibri"/>
          <w:color w:val="000000" w:themeColor="text1"/>
          <w:sz w:val="18"/>
          <w:szCs w:val="18"/>
        </w:rPr>
      </w:pPr>
      <w:r>
        <w:rPr>
          <w:rStyle w:val="FootnoteReference"/>
        </w:rPr>
        <w:footnoteRef/>
      </w:r>
      <w:r>
        <w:t xml:space="preserve"> </w:t>
      </w:r>
      <w:r>
        <w:rPr>
          <w:rFonts w:ascii="Calibri" w:hAnsi="Calibri" w:eastAsia="Calibri" w:cs="Calibri"/>
          <w:color w:val="000000" w:themeColor="text1"/>
          <w:sz w:val="18"/>
          <w:szCs w:val="18"/>
        </w:rPr>
        <w:t>This note</w:t>
      </w:r>
      <w:r w:rsidR="003563B6">
        <w:rPr>
          <w:rFonts w:ascii="Calibri" w:hAnsi="Calibri" w:eastAsia="Calibri" w:cs="Calibri"/>
          <w:color w:val="000000" w:themeColor="text1"/>
          <w:sz w:val="18"/>
          <w:szCs w:val="18"/>
        </w:rPr>
        <w:t>,</w:t>
      </w:r>
      <w:r>
        <w:rPr>
          <w:rFonts w:ascii="Calibri" w:hAnsi="Calibri" w:eastAsia="Calibri" w:cs="Calibri"/>
          <w:color w:val="000000" w:themeColor="text1"/>
          <w:sz w:val="18"/>
          <w:szCs w:val="18"/>
        </w:rPr>
        <w:t xml:space="preserve"> the attached warning notice and notice of termination are intended as a guide only. You should refer to the specific requirements set out in the Residential Tenancies Act 2004 (as amended). The RTB accepts no liability for any errors or omissions.</w:t>
      </w:r>
    </w:p>
    <w:p w:rsidR="008B7A72" w:rsidP="008B7A72" w:rsidRDefault="008B7A72" w14:paraId="0EAB8324" w14:textId="77777777">
      <w:pPr>
        <w:pStyle w:val="FootnoteText"/>
      </w:pPr>
    </w:p>
  </w:footnote>
  <w:footnote w:id="2">
    <w:p w:rsidRPr="00F94F42" w:rsidR="00C0430F" w:rsidP="00561597" w:rsidRDefault="00C0430F" w14:paraId="0C7CFA55" w14:textId="6BFF0968">
      <w:pPr>
        <w:pStyle w:val="Heading6"/>
        <w:spacing w:before="120" w:line="240" w:lineRule="auto"/>
        <w:rPr>
          <w:rFonts w:asciiTheme="minorHAnsi" w:hAnsiTheme="minorHAnsi" w:cstheme="minorHAnsi"/>
          <w:color w:val="auto"/>
          <w:sz w:val="18"/>
          <w:szCs w:val="18"/>
        </w:rPr>
      </w:pPr>
      <w:r w:rsidRPr="00F94F42">
        <w:rPr>
          <w:rStyle w:val="FootnoteReference"/>
          <w:rFonts w:asciiTheme="minorHAnsi" w:hAnsiTheme="minorHAnsi" w:cstheme="minorHAnsi"/>
          <w:color w:val="auto"/>
          <w:sz w:val="18"/>
          <w:szCs w:val="18"/>
        </w:rPr>
        <w:footnoteRef/>
      </w:r>
      <w:r w:rsidRPr="00F94F42">
        <w:rPr>
          <w:rFonts w:asciiTheme="minorHAnsi" w:hAnsiTheme="minorHAnsi" w:cstheme="minorHAnsi"/>
          <w:color w:val="auto"/>
          <w:sz w:val="18"/>
          <w:szCs w:val="18"/>
        </w:rPr>
        <w:t xml:space="preserve"> </w:t>
      </w:r>
      <w:r w:rsidRPr="00F94F42" w:rsidR="00F94F42">
        <w:rPr>
          <w:rFonts w:asciiTheme="minorHAnsi" w:hAnsiTheme="minorHAnsi" w:cstheme="minorHAnsi"/>
          <w:color w:val="auto"/>
          <w:sz w:val="18"/>
          <w:szCs w:val="18"/>
        </w:rPr>
        <w:t>Landlords,</w:t>
      </w:r>
      <w:r w:rsidRPr="00F94F42">
        <w:rPr>
          <w:rFonts w:asciiTheme="minorHAnsi" w:hAnsiTheme="minorHAnsi" w:cstheme="minorHAnsi"/>
          <w:color w:val="auto"/>
          <w:sz w:val="18"/>
          <w:szCs w:val="18"/>
        </w:rPr>
        <w:t xml:space="preserve"> please ensure that you insert the</w:t>
      </w:r>
      <w:r w:rsidRPr="00F94F42">
        <w:rPr>
          <w:rFonts w:asciiTheme="minorHAnsi" w:hAnsiTheme="minorHAnsi" w:cstheme="minorHAnsi"/>
          <w:color w:val="auto"/>
          <w:w w:val="110"/>
          <w:sz w:val="18"/>
          <w:szCs w:val="18"/>
        </w:rPr>
        <w:t xml:space="preserve"> correct amount of arrears </w:t>
      </w:r>
      <w:r w:rsidR="002610AF">
        <w:rPr>
          <w:rFonts w:asciiTheme="minorHAnsi" w:hAnsiTheme="minorHAnsi" w:cstheme="minorHAnsi"/>
          <w:color w:val="auto"/>
          <w:w w:val="110"/>
          <w:sz w:val="18"/>
          <w:szCs w:val="18"/>
        </w:rPr>
        <w:t xml:space="preserve">of rent </w:t>
      </w:r>
      <w:r w:rsidRPr="00F94F42">
        <w:rPr>
          <w:rFonts w:asciiTheme="minorHAnsi" w:hAnsiTheme="minorHAnsi" w:cstheme="minorHAnsi"/>
          <w:color w:val="auto"/>
          <w:w w:val="110"/>
          <w:sz w:val="18"/>
          <w:szCs w:val="18"/>
        </w:rPr>
        <w:t xml:space="preserve">due </w:t>
      </w:r>
      <w:r w:rsidR="002610AF">
        <w:rPr>
          <w:rFonts w:asciiTheme="minorHAnsi" w:hAnsiTheme="minorHAnsi" w:cstheme="minorHAnsi"/>
          <w:color w:val="auto"/>
          <w:w w:val="110"/>
          <w:sz w:val="18"/>
          <w:szCs w:val="18"/>
        </w:rPr>
        <w:t>on the date</w:t>
      </w:r>
      <w:r w:rsidRPr="00F94F42">
        <w:rPr>
          <w:rFonts w:asciiTheme="minorHAnsi" w:hAnsiTheme="minorHAnsi" w:cstheme="minorHAnsi"/>
          <w:color w:val="auto"/>
          <w:w w:val="110"/>
          <w:sz w:val="18"/>
          <w:szCs w:val="18"/>
        </w:rPr>
        <w:t xml:space="preserve"> the warning notice is given to the tenant. </w:t>
      </w:r>
    </w:p>
  </w:footnote>
  <w:footnote w:id="3">
    <w:p w:rsidRPr="00CB3E83" w:rsidR="00C0430F" w:rsidP="00561597" w:rsidRDefault="00C0430F" w14:paraId="319C36F7" w14:textId="08FB5706">
      <w:pPr>
        <w:pStyle w:val="FootnoteText"/>
        <w:spacing w:before="120"/>
        <w:rPr>
          <w:color w:val="FF0000"/>
        </w:rPr>
      </w:pPr>
      <w:r w:rsidRPr="00F94F42">
        <w:rPr>
          <w:rStyle w:val="FootnoteReference"/>
          <w:rFonts w:cstheme="minorHAnsi"/>
          <w:sz w:val="18"/>
          <w:szCs w:val="18"/>
        </w:rPr>
        <w:footnoteRef/>
      </w:r>
      <w:r w:rsidRPr="00F94F42">
        <w:rPr>
          <w:rFonts w:cstheme="minorHAnsi"/>
          <w:sz w:val="18"/>
          <w:szCs w:val="18"/>
        </w:rPr>
        <w:t xml:space="preserve"> 28 days is the statutory minimum notice that must be given to a tenant</w:t>
      </w:r>
      <w:r w:rsidRPr="00F94F42" w:rsidR="004A0D69">
        <w:rPr>
          <w:rFonts w:cstheme="minorHAnsi"/>
          <w:sz w:val="18"/>
          <w:szCs w:val="18"/>
        </w:rPr>
        <w:t xml:space="preserve"> to pay rent </w:t>
      </w:r>
      <w:r w:rsidR="00F94F42">
        <w:rPr>
          <w:rFonts w:cstheme="minorHAnsi"/>
          <w:sz w:val="18"/>
          <w:szCs w:val="18"/>
        </w:rPr>
        <w:t xml:space="preserve">that is owed to </w:t>
      </w:r>
      <w:r w:rsidR="00624520">
        <w:rPr>
          <w:rFonts w:cstheme="minorHAnsi"/>
          <w:sz w:val="18"/>
          <w:szCs w:val="18"/>
        </w:rPr>
        <w:t>a</w:t>
      </w:r>
      <w:r w:rsidR="00F94F42">
        <w:rPr>
          <w:rFonts w:cstheme="minorHAnsi"/>
          <w:sz w:val="18"/>
          <w:szCs w:val="18"/>
        </w:rPr>
        <w:t xml:space="preserve"> landlord</w:t>
      </w:r>
      <w:r w:rsidRPr="00F94F42">
        <w:rPr>
          <w:rFonts w:cstheme="minorHAnsi"/>
          <w:sz w:val="18"/>
          <w:szCs w:val="18"/>
        </w:rPr>
        <w:t xml:space="preserve">. </w:t>
      </w:r>
      <w:r w:rsidRPr="00F94F42">
        <w:rPr>
          <w:rFonts w:cstheme="minorHAnsi"/>
          <w:bCs/>
          <w:sz w:val="18"/>
          <w:szCs w:val="18"/>
          <w:lang w:val="en-IE"/>
        </w:rPr>
        <w:t xml:space="preserve">The 28 day </w:t>
      </w:r>
      <w:r w:rsidRPr="0045633E">
        <w:rPr>
          <w:rFonts w:cstheme="minorHAnsi"/>
          <w:bCs/>
          <w:sz w:val="18"/>
          <w:szCs w:val="18"/>
          <w:lang w:val="en-IE"/>
        </w:rPr>
        <w:t xml:space="preserve">period </w:t>
      </w:r>
      <w:r w:rsidRPr="0045633E">
        <w:rPr>
          <w:rFonts w:cstheme="minorHAnsi"/>
          <w:sz w:val="18"/>
          <w:szCs w:val="18"/>
          <w:lang w:val="en-IE"/>
        </w:rPr>
        <w:t xml:space="preserve">is calculated from when the tenant or RTB </w:t>
      </w:r>
      <w:r w:rsidRPr="0045633E">
        <w:rPr>
          <w:rFonts w:cstheme="minorHAnsi"/>
          <w:sz w:val="18"/>
          <w:szCs w:val="18"/>
          <w:u w:val="single"/>
          <w:lang w:val="en-IE"/>
        </w:rPr>
        <w:t>receives</w:t>
      </w:r>
      <w:r w:rsidRPr="0045633E">
        <w:rPr>
          <w:rFonts w:cstheme="minorHAnsi"/>
          <w:sz w:val="18"/>
          <w:szCs w:val="18"/>
          <w:lang w:val="en-IE"/>
        </w:rPr>
        <w:t xml:space="preserve"> the </w:t>
      </w:r>
      <w:r w:rsidRPr="0045633E" w:rsidR="00624520">
        <w:rPr>
          <w:rFonts w:cstheme="minorHAnsi"/>
          <w:sz w:val="18"/>
          <w:szCs w:val="18"/>
          <w:lang w:val="en-IE"/>
        </w:rPr>
        <w:t xml:space="preserve">warning </w:t>
      </w:r>
      <w:r w:rsidRPr="0045633E">
        <w:rPr>
          <w:rFonts w:cstheme="minorHAnsi"/>
          <w:sz w:val="18"/>
          <w:szCs w:val="18"/>
          <w:lang w:val="en-IE"/>
        </w:rPr>
        <w:t>notice, whichever occurs later</w:t>
      </w:r>
      <w:r w:rsidRPr="0045633E">
        <w:rPr>
          <w:rFonts w:cstheme="minorHAnsi"/>
          <w:sz w:val="18"/>
          <w:szCs w:val="18"/>
        </w:rPr>
        <w:t>.</w:t>
      </w:r>
      <w:r w:rsidRPr="0045633E">
        <w:rPr>
          <w:sz w:val="18"/>
          <w:szCs w:val="18"/>
        </w:rPr>
        <w:t xml:space="preserve"> </w:t>
      </w:r>
      <w:r w:rsidRPr="0045633E" w:rsidR="00F914F4">
        <w:rPr>
          <w:sz w:val="18"/>
          <w:szCs w:val="18"/>
        </w:rPr>
        <w:t>Correspondence from the RTB will confirm the date that it received the warning notice.</w:t>
      </w:r>
      <w:r w:rsidR="00F914F4">
        <w:t xml:space="preserve"> </w:t>
      </w:r>
      <w:r w:rsidR="00CB3E83">
        <w:t xml:space="preserve"> </w:t>
      </w:r>
    </w:p>
  </w:footnote>
  <w:footnote w:id="4">
    <w:p w:rsidRPr="000653DB" w:rsidR="008E509B" w:rsidP="008E509B" w:rsidRDefault="008E509B" w14:paraId="3E6D25E7" w14:textId="09BEDDF1">
      <w:pPr>
        <w:pStyle w:val="FootnoteText"/>
        <w:rPr>
          <w:rFonts w:ascii="Times New Roman" w:hAnsi="Times New Roman" w:eastAsia="Times New Roman" w:cs="Times New Roman"/>
          <w:b/>
          <w:bCs/>
          <w:sz w:val="18"/>
          <w:szCs w:val="18"/>
        </w:rPr>
      </w:pPr>
      <w:r w:rsidRPr="000653DB">
        <w:rPr>
          <w:rStyle w:val="FootnoteReference"/>
          <w:sz w:val="18"/>
          <w:szCs w:val="18"/>
        </w:rPr>
        <w:footnoteRef/>
      </w:r>
      <w:r w:rsidRPr="000653DB">
        <w:rPr>
          <w:sz w:val="18"/>
          <w:szCs w:val="18"/>
        </w:rPr>
        <w:t xml:space="preserve"> A tenant must receive the correct number of days’ notice as prescribed by s.67(2)(aa) or (b)</w:t>
      </w:r>
      <w:r w:rsidR="00F76BED">
        <w:rPr>
          <w:sz w:val="18"/>
          <w:szCs w:val="18"/>
        </w:rPr>
        <w:t>(ii)</w:t>
      </w:r>
      <w:r w:rsidRPr="000653DB">
        <w:rPr>
          <w:sz w:val="18"/>
          <w:szCs w:val="18"/>
        </w:rPr>
        <w:t xml:space="preserve"> of the Residential Tenancies Act 2004 (as amended). For failure to pay rent this must be 28 days’ notice. </w:t>
      </w:r>
      <w:r w:rsidRPr="000653DB">
        <w:rPr>
          <w:rFonts w:eastAsiaTheme="minorEastAsia"/>
          <w:sz w:val="18"/>
          <w:szCs w:val="18"/>
        </w:rPr>
        <w:t xml:space="preserve">Day 1 of the notice period begins on the day immediately following the date of service of the notice. The RTB recommend that landlords give additional days when calculating the required notice period to ensure sufficient notice is provided.  </w:t>
      </w:r>
    </w:p>
  </w:footnote>
  <w:footnote w:id="5">
    <w:p w:rsidRPr="00076246" w:rsidR="00E5410A" w:rsidP="00E5410A" w:rsidRDefault="00E5410A" w14:paraId="0E1F8F05" w14:textId="34EEC12B">
      <w:pPr>
        <w:pStyle w:val="FootnoteText"/>
        <w:rPr>
          <w:sz w:val="18"/>
          <w:szCs w:val="18"/>
        </w:rPr>
      </w:pPr>
      <w:r w:rsidRPr="00076246">
        <w:rPr>
          <w:rStyle w:val="FootnoteReference"/>
          <w:sz w:val="18"/>
          <w:szCs w:val="18"/>
        </w:rPr>
        <w:footnoteRef/>
      </w:r>
      <w:r w:rsidRPr="00076246">
        <w:rPr>
          <w:sz w:val="18"/>
          <w:szCs w:val="18"/>
        </w:rPr>
        <w:t xml:space="preserve"> </w:t>
      </w:r>
      <w:r w:rsidRPr="00076246" w:rsidR="00F23351">
        <w:rPr>
          <w:rFonts w:ascii="Calibri" w:hAnsi="Calibri" w:eastAsia="Calibri" w:cs="Calibri"/>
          <w:color w:val="000000" w:themeColor="text1"/>
          <w:sz w:val="18"/>
          <w:szCs w:val="18"/>
        </w:rPr>
        <w:t xml:space="preserve">The notice must be served on the tenant, </w:t>
      </w:r>
      <w:r w:rsidRPr="00076246" w:rsidR="00F23351">
        <w:rPr>
          <w:rFonts w:ascii="Calibri" w:hAnsi="Calibri" w:eastAsia="Calibri" w:cs="Calibri"/>
          <w:color w:val="000000" w:themeColor="text1"/>
          <w:sz w:val="18"/>
          <w:szCs w:val="18"/>
          <w:u w:val="single"/>
        </w:rPr>
        <w:t>and on the same day</w:t>
      </w:r>
      <w:r w:rsidRPr="00076246" w:rsidR="00F23351">
        <w:rPr>
          <w:rFonts w:ascii="Calibri" w:hAnsi="Calibri" w:eastAsia="Calibri" w:cs="Calibri"/>
          <w:color w:val="000000" w:themeColor="text1"/>
          <w:sz w:val="18"/>
          <w:szCs w:val="18"/>
        </w:rPr>
        <w:t xml:space="preserve">, a copy also served on the RTB. The date of service is, for example, the date the notice is posted, or hand delivered. The RTB also accepts service of this notice on its offices by email at </w:t>
      </w:r>
      <w:hyperlink w:history="1" r:id="rId1">
        <w:r w:rsidRPr="00076246" w:rsidR="00F23351">
          <w:rPr>
            <w:rStyle w:val="Hyperlink"/>
            <w:rFonts w:ascii="Calibri" w:hAnsi="Calibri" w:eastAsia="Calibri" w:cs="Calibri"/>
            <w:sz w:val="18"/>
            <w:szCs w:val="18"/>
          </w:rPr>
          <w:t>noticeoftermination@rtb.ie</w:t>
        </w:r>
      </w:hyperlink>
      <w:r w:rsidRPr="00076246" w:rsidR="00F23351">
        <w:rPr>
          <w:rStyle w:val="Hyperlink"/>
          <w:rFonts w:ascii="Calibri" w:hAnsi="Calibri" w:eastAsia="Calibri" w:cs="Calibri"/>
          <w:sz w:val="18"/>
          <w:szCs w:val="18"/>
        </w:rPr>
        <w:t xml:space="preserve"> </w:t>
      </w:r>
      <w:r w:rsidRPr="00076246" w:rsidR="00F23351">
        <w:rPr>
          <w:rStyle w:val="Hyperlink"/>
          <w:rFonts w:ascii="Calibri" w:hAnsi="Calibri" w:eastAsia="Calibri" w:cs="Calibri"/>
          <w:color w:val="auto"/>
          <w:sz w:val="18"/>
          <w:szCs w:val="18"/>
        </w:rPr>
        <w:t>(</w:t>
      </w:r>
      <w:proofErr w:type="gramStart"/>
      <w:r w:rsidRPr="00076246" w:rsidR="00F23351">
        <w:rPr>
          <w:rStyle w:val="Hyperlink"/>
          <w:rFonts w:ascii="Calibri" w:hAnsi="Calibri" w:eastAsia="Calibri" w:cs="Calibri"/>
          <w:color w:val="auto"/>
          <w:sz w:val="18"/>
          <w:szCs w:val="18"/>
        </w:rPr>
        <w:t>e.g.</w:t>
      </w:r>
      <w:proofErr w:type="gramEnd"/>
      <w:r w:rsidRPr="00076246" w:rsidR="00F23351">
        <w:rPr>
          <w:rStyle w:val="Hyperlink"/>
          <w:rFonts w:ascii="Calibri" w:hAnsi="Calibri" w:eastAsia="Calibri" w:cs="Calibri"/>
          <w:color w:val="auto"/>
          <w:sz w:val="18"/>
          <w:szCs w:val="18"/>
        </w:rPr>
        <w:t xml:space="preserve"> the landlord can post the notice of termination to the tenant and on the same day email it to the RTB)</w:t>
      </w:r>
      <w:r w:rsidRPr="00076246" w:rsidR="00F23351">
        <w:rPr>
          <w:rFonts w:ascii="Calibri" w:hAnsi="Calibri" w:eastAsia="Calibri" w:cs="Calibr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325F0"/>
    <w:multiLevelType w:val="hybridMultilevel"/>
    <w:tmpl w:val="1E90F6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FBB70FE"/>
    <w:multiLevelType w:val="hybridMultilevel"/>
    <w:tmpl w:val="71BA56BC"/>
    <w:lvl w:ilvl="0" w:tplc="BDC271A8">
      <w:start w:val="1"/>
      <w:numFmt w:val="decimal"/>
      <w:lvlText w:val="%1."/>
      <w:lvlJc w:val="left"/>
      <w:pPr>
        <w:ind w:left="720" w:hanging="360"/>
      </w:pPr>
    </w:lvl>
    <w:lvl w:ilvl="1" w:tplc="AEC06A64">
      <w:start w:val="1"/>
      <w:numFmt w:val="lowerLetter"/>
      <w:lvlText w:val="%2."/>
      <w:lvlJc w:val="left"/>
      <w:pPr>
        <w:ind w:left="1440" w:hanging="360"/>
      </w:pPr>
    </w:lvl>
    <w:lvl w:ilvl="2" w:tplc="E37CCA66">
      <w:start w:val="1"/>
      <w:numFmt w:val="lowerRoman"/>
      <w:lvlText w:val="%3."/>
      <w:lvlJc w:val="right"/>
      <w:pPr>
        <w:ind w:left="2160" w:hanging="180"/>
      </w:pPr>
    </w:lvl>
    <w:lvl w:ilvl="3" w:tplc="67A2464A">
      <w:start w:val="1"/>
      <w:numFmt w:val="decimal"/>
      <w:lvlText w:val="%4."/>
      <w:lvlJc w:val="left"/>
      <w:pPr>
        <w:ind w:left="2880" w:hanging="360"/>
      </w:pPr>
    </w:lvl>
    <w:lvl w:ilvl="4" w:tplc="DC3800F0">
      <w:start w:val="1"/>
      <w:numFmt w:val="lowerLetter"/>
      <w:lvlText w:val="%5."/>
      <w:lvlJc w:val="left"/>
      <w:pPr>
        <w:ind w:left="3600" w:hanging="360"/>
      </w:pPr>
    </w:lvl>
    <w:lvl w:ilvl="5" w:tplc="64C45194">
      <w:start w:val="1"/>
      <w:numFmt w:val="lowerRoman"/>
      <w:lvlText w:val="%6."/>
      <w:lvlJc w:val="right"/>
      <w:pPr>
        <w:ind w:left="4320" w:hanging="180"/>
      </w:pPr>
    </w:lvl>
    <w:lvl w:ilvl="6" w:tplc="1B9EEB66">
      <w:start w:val="1"/>
      <w:numFmt w:val="decimal"/>
      <w:lvlText w:val="%7."/>
      <w:lvlJc w:val="left"/>
      <w:pPr>
        <w:ind w:left="5040" w:hanging="360"/>
      </w:pPr>
    </w:lvl>
    <w:lvl w:ilvl="7" w:tplc="3068776C">
      <w:start w:val="1"/>
      <w:numFmt w:val="lowerLetter"/>
      <w:lvlText w:val="%8."/>
      <w:lvlJc w:val="left"/>
      <w:pPr>
        <w:ind w:left="5760" w:hanging="360"/>
      </w:pPr>
    </w:lvl>
    <w:lvl w:ilvl="8" w:tplc="04A80100">
      <w:start w:val="1"/>
      <w:numFmt w:val="lowerRoman"/>
      <w:lvlText w:val="%9."/>
      <w:lvlJc w:val="right"/>
      <w:pPr>
        <w:ind w:left="6480" w:hanging="180"/>
      </w:pPr>
    </w:lvl>
  </w:abstractNum>
  <w:num w:numId="1" w16cid:durableId="594898542">
    <w:abstractNumId w:val="0"/>
  </w:num>
  <w:num w:numId="2" w16cid:durableId="1082917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72"/>
    <w:rsid w:val="00007860"/>
    <w:rsid w:val="00007C53"/>
    <w:rsid w:val="0005115E"/>
    <w:rsid w:val="000537EE"/>
    <w:rsid w:val="000554AD"/>
    <w:rsid w:val="00060082"/>
    <w:rsid w:val="00061A61"/>
    <w:rsid w:val="000653DB"/>
    <w:rsid w:val="00073ACB"/>
    <w:rsid w:val="00076246"/>
    <w:rsid w:val="0007780F"/>
    <w:rsid w:val="0008495A"/>
    <w:rsid w:val="0009029A"/>
    <w:rsid w:val="000D3CCF"/>
    <w:rsid w:val="000D429C"/>
    <w:rsid w:val="000D5F46"/>
    <w:rsid w:val="000E3340"/>
    <w:rsid w:val="000E45F3"/>
    <w:rsid w:val="000F4B6E"/>
    <w:rsid w:val="000F4D0E"/>
    <w:rsid w:val="000F576A"/>
    <w:rsid w:val="00107919"/>
    <w:rsid w:val="00132641"/>
    <w:rsid w:val="00152D6C"/>
    <w:rsid w:val="0015693D"/>
    <w:rsid w:val="001602AC"/>
    <w:rsid w:val="00167C43"/>
    <w:rsid w:val="0017055F"/>
    <w:rsid w:val="00173015"/>
    <w:rsid w:val="0018469F"/>
    <w:rsid w:val="00196EF5"/>
    <w:rsid w:val="001A1141"/>
    <w:rsid w:val="001A2C6F"/>
    <w:rsid w:val="001A36AF"/>
    <w:rsid w:val="001A7010"/>
    <w:rsid w:val="002416E5"/>
    <w:rsid w:val="0025292A"/>
    <w:rsid w:val="00254934"/>
    <w:rsid w:val="002578BF"/>
    <w:rsid w:val="002610AF"/>
    <w:rsid w:val="00263B93"/>
    <w:rsid w:val="0028126F"/>
    <w:rsid w:val="002B0906"/>
    <w:rsid w:val="002C1639"/>
    <w:rsid w:val="002C47A3"/>
    <w:rsid w:val="002C62B8"/>
    <w:rsid w:val="002D378D"/>
    <w:rsid w:val="002E37BE"/>
    <w:rsid w:val="002E5525"/>
    <w:rsid w:val="0030781F"/>
    <w:rsid w:val="00312FBC"/>
    <w:rsid w:val="00323E49"/>
    <w:rsid w:val="00334EA4"/>
    <w:rsid w:val="00335EBE"/>
    <w:rsid w:val="00340B64"/>
    <w:rsid w:val="00354704"/>
    <w:rsid w:val="003563B6"/>
    <w:rsid w:val="00357F29"/>
    <w:rsid w:val="0038471E"/>
    <w:rsid w:val="00394CED"/>
    <w:rsid w:val="00394F1E"/>
    <w:rsid w:val="003D17AD"/>
    <w:rsid w:val="0041455A"/>
    <w:rsid w:val="0042062B"/>
    <w:rsid w:val="00435207"/>
    <w:rsid w:val="0045633E"/>
    <w:rsid w:val="00461C30"/>
    <w:rsid w:val="0047034F"/>
    <w:rsid w:val="00482123"/>
    <w:rsid w:val="0048397D"/>
    <w:rsid w:val="00490BF8"/>
    <w:rsid w:val="00493190"/>
    <w:rsid w:val="004A0D69"/>
    <w:rsid w:val="004A57D1"/>
    <w:rsid w:val="004B04FA"/>
    <w:rsid w:val="004B2AD5"/>
    <w:rsid w:val="004C1F3F"/>
    <w:rsid w:val="004C7908"/>
    <w:rsid w:val="004D1108"/>
    <w:rsid w:val="004D2836"/>
    <w:rsid w:val="004D3F32"/>
    <w:rsid w:val="004E0DAF"/>
    <w:rsid w:val="004F1F50"/>
    <w:rsid w:val="004F6656"/>
    <w:rsid w:val="00502253"/>
    <w:rsid w:val="00514123"/>
    <w:rsid w:val="005270D2"/>
    <w:rsid w:val="005400E5"/>
    <w:rsid w:val="00561597"/>
    <w:rsid w:val="005805F0"/>
    <w:rsid w:val="00587B0E"/>
    <w:rsid w:val="005902EC"/>
    <w:rsid w:val="005A0B7C"/>
    <w:rsid w:val="005A517B"/>
    <w:rsid w:val="005B6A90"/>
    <w:rsid w:val="005C4F4B"/>
    <w:rsid w:val="005D5926"/>
    <w:rsid w:val="005E54A0"/>
    <w:rsid w:val="005E57E4"/>
    <w:rsid w:val="005F09CD"/>
    <w:rsid w:val="00602675"/>
    <w:rsid w:val="00606778"/>
    <w:rsid w:val="00624520"/>
    <w:rsid w:val="00652BC0"/>
    <w:rsid w:val="00656873"/>
    <w:rsid w:val="00673F0F"/>
    <w:rsid w:val="00685E3A"/>
    <w:rsid w:val="006A085B"/>
    <w:rsid w:val="006B0813"/>
    <w:rsid w:val="006B23E5"/>
    <w:rsid w:val="006B4FFF"/>
    <w:rsid w:val="006B7838"/>
    <w:rsid w:val="006D2EE1"/>
    <w:rsid w:val="006D3B33"/>
    <w:rsid w:val="006F03EC"/>
    <w:rsid w:val="006F22FD"/>
    <w:rsid w:val="006F62EF"/>
    <w:rsid w:val="006F6F9D"/>
    <w:rsid w:val="00706C0A"/>
    <w:rsid w:val="007179AF"/>
    <w:rsid w:val="007323CB"/>
    <w:rsid w:val="00734583"/>
    <w:rsid w:val="00740EE6"/>
    <w:rsid w:val="00742630"/>
    <w:rsid w:val="007519E9"/>
    <w:rsid w:val="0075462F"/>
    <w:rsid w:val="00757B59"/>
    <w:rsid w:val="00762CC9"/>
    <w:rsid w:val="00767CD4"/>
    <w:rsid w:val="00771264"/>
    <w:rsid w:val="0077548A"/>
    <w:rsid w:val="0079730D"/>
    <w:rsid w:val="007A561C"/>
    <w:rsid w:val="007A7B90"/>
    <w:rsid w:val="007B76EE"/>
    <w:rsid w:val="007F673D"/>
    <w:rsid w:val="00807EB0"/>
    <w:rsid w:val="008328CB"/>
    <w:rsid w:val="00837A38"/>
    <w:rsid w:val="00846C43"/>
    <w:rsid w:val="00850247"/>
    <w:rsid w:val="0085121C"/>
    <w:rsid w:val="0086122A"/>
    <w:rsid w:val="00876116"/>
    <w:rsid w:val="00880C9E"/>
    <w:rsid w:val="00886DDA"/>
    <w:rsid w:val="008961D1"/>
    <w:rsid w:val="008A069D"/>
    <w:rsid w:val="008A317D"/>
    <w:rsid w:val="008B11DE"/>
    <w:rsid w:val="008B4949"/>
    <w:rsid w:val="008B7A72"/>
    <w:rsid w:val="008B7F88"/>
    <w:rsid w:val="008C2221"/>
    <w:rsid w:val="008C6813"/>
    <w:rsid w:val="008E509B"/>
    <w:rsid w:val="008E5AFB"/>
    <w:rsid w:val="008F14E3"/>
    <w:rsid w:val="008F298F"/>
    <w:rsid w:val="00905F47"/>
    <w:rsid w:val="00910397"/>
    <w:rsid w:val="00920DD6"/>
    <w:rsid w:val="0092402E"/>
    <w:rsid w:val="0092577B"/>
    <w:rsid w:val="0093773B"/>
    <w:rsid w:val="009423E3"/>
    <w:rsid w:val="009435DD"/>
    <w:rsid w:val="00950131"/>
    <w:rsid w:val="00953EC2"/>
    <w:rsid w:val="00956EE8"/>
    <w:rsid w:val="00972800"/>
    <w:rsid w:val="0097657D"/>
    <w:rsid w:val="0097737E"/>
    <w:rsid w:val="009836A1"/>
    <w:rsid w:val="009D0D26"/>
    <w:rsid w:val="009D3592"/>
    <w:rsid w:val="009E5BCC"/>
    <w:rsid w:val="009F3372"/>
    <w:rsid w:val="009F36A4"/>
    <w:rsid w:val="009F4325"/>
    <w:rsid w:val="00A01891"/>
    <w:rsid w:val="00A03A33"/>
    <w:rsid w:val="00A10FFF"/>
    <w:rsid w:val="00A127A5"/>
    <w:rsid w:val="00A162D5"/>
    <w:rsid w:val="00A219CC"/>
    <w:rsid w:val="00A22DE4"/>
    <w:rsid w:val="00A23D36"/>
    <w:rsid w:val="00A3354C"/>
    <w:rsid w:val="00A51908"/>
    <w:rsid w:val="00A55C92"/>
    <w:rsid w:val="00A61E71"/>
    <w:rsid w:val="00A70248"/>
    <w:rsid w:val="00A71655"/>
    <w:rsid w:val="00A73372"/>
    <w:rsid w:val="00A82DB6"/>
    <w:rsid w:val="00A955BD"/>
    <w:rsid w:val="00AA44B1"/>
    <w:rsid w:val="00AA483F"/>
    <w:rsid w:val="00AB0948"/>
    <w:rsid w:val="00AB47F4"/>
    <w:rsid w:val="00AC3A34"/>
    <w:rsid w:val="00AD4272"/>
    <w:rsid w:val="00AD7E89"/>
    <w:rsid w:val="00AE73EF"/>
    <w:rsid w:val="00AE7FB7"/>
    <w:rsid w:val="00AF23B8"/>
    <w:rsid w:val="00AF5A03"/>
    <w:rsid w:val="00B00A80"/>
    <w:rsid w:val="00B1070B"/>
    <w:rsid w:val="00B21BA1"/>
    <w:rsid w:val="00B257F6"/>
    <w:rsid w:val="00B25E30"/>
    <w:rsid w:val="00B30831"/>
    <w:rsid w:val="00B3675A"/>
    <w:rsid w:val="00B464DF"/>
    <w:rsid w:val="00B56225"/>
    <w:rsid w:val="00B57D5D"/>
    <w:rsid w:val="00B61E43"/>
    <w:rsid w:val="00B909DF"/>
    <w:rsid w:val="00BA26DB"/>
    <w:rsid w:val="00BA40D4"/>
    <w:rsid w:val="00BB7907"/>
    <w:rsid w:val="00BC0AD1"/>
    <w:rsid w:val="00BC2DF9"/>
    <w:rsid w:val="00BD0A03"/>
    <w:rsid w:val="00BE0C54"/>
    <w:rsid w:val="00BE3A42"/>
    <w:rsid w:val="00BE4A96"/>
    <w:rsid w:val="00BE72FC"/>
    <w:rsid w:val="00BF33A8"/>
    <w:rsid w:val="00C0430F"/>
    <w:rsid w:val="00C04758"/>
    <w:rsid w:val="00C1102D"/>
    <w:rsid w:val="00C13B92"/>
    <w:rsid w:val="00C4108E"/>
    <w:rsid w:val="00C512D2"/>
    <w:rsid w:val="00C71108"/>
    <w:rsid w:val="00C82193"/>
    <w:rsid w:val="00C85AD5"/>
    <w:rsid w:val="00CB319D"/>
    <w:rsid w:val="00CB3D80"/>
    <w:rsid w:val="00CB3E83"/>
    <w:rsid w:val="00CC4F1A"/>
    <w:rsid w:val="00CE3047"/>
    <w:rsid w:val="00CF3BE7"/>
    <w:rsid w:val="00CF5A36"/>
    <w:rsid w:val="00CF6ED4"/>
    <w:rsid w:val="00D0389D"/>
    <w:rsid w:val="00D07B50"/>
    <w:rsid w:val="00D12FEF"/>
    <w:rsid w:val="00D2022D"/>
    <w:rsid w:val="00D20EB5"/>
    <w:rsid w:val="00D2432E"/>
    <w:rsid w:val="00D3050C"/>
    <w:rsid w:val="00D40BF5"/>
    <w:rsid w:val="00D766E5"/>
    <w:rsid w:val="00D93191"/>
    <w:rsid w:val="00D94D9F"/>
    <w:rsid w:val="00DA0ABE"/>
    <w:rsid w:val="00DB58E7"/>
    <w:rsid w:val="00DB6524"/>
    <w:rsid w:val="00DC737F"/>
    <w:rsid w:val="00DD13A0"/>
    <w:rsid w:val="00DE150E"/>
    <w:rsid w:val="00E01CEB"/>
    <w:rsid w:val="00E06665"/>
    <w:rsid w:val="00E1502C"/>
    <w:rsid w:val="00E15886"/>
    <w:rsid w:val="00E2320C"/>
    <w:rsid w:val="00E241A8"/>
    <w:rsid w:val="00E27D77"/>
    <w:rsid w:val="00E3589D"/>
    <w:rsid w:val="00E373AC"/>
    <w:rsid w:val="00E3771C"/>
    <w:rsid w:val="00E4289C"/>
    <w:rsid w:val="00E5410A"/>
    <w:rsid w:val="00E63751"/>
    <w:rsid w:val="00E653D8"/>
    <w:rsid w:val="00E707A4"/>
    <w:rsid w:val="00E820BF"/>
    <w:rsid w:val="00EA3810"/>
    <w:rsid w:val="00EA4564"/>
    <w:rsid w:val="00EA5EBE"/>
    <w:rsid w:val="00EB4DAC"/>
    <w:rsid w:val="00EC5E00"/>
    <w:rsid w:val="00ED0E4C"/>
    <w:rsid w:val="00EE105F"/>
    <w:rsid w:val="00EE46C9"/>
    <w:rsid w:val="00EF2A80"/>
    <w:rsid w:val="00EF5E71"/>
    <w:rsid w:val="00F008EB"/>
    <w:rsid w:val="00F04D8A"/>
    <w:rsid w:val="00F07AF7"/>
    <w:rsid w:val="00F11E0C"/>
    <w:rsid w:val="00F17125"/>
    <w:rsid w:val="00F23351"/>
    <w:rsid w:val="00F318AF"/>
    <w:rsid w:val="00F325E8"/>
    <w:rsid w:val="00F421FD"/>
    <w:rsid w:val="00F543B8"/>
    <w:rsid w:val="00F62112"/>
    <w:rsid w:val="00F70059"/>
    <w:rsid w:val="00F76BED"/>
    <w:rsid w:val="00F914F4"/>
    <w:rsid w:val="00F94F42"/>
    <w:rsid w:val="00FA1B71"/>
    <w:rsid w:val="00FA63C5"/>
    <w:rsid w:val="00FB1CA0"/>
    <w:rsid w:val="00FB3523"/>
    <w:rsid w:val="00FD3AB0"/>
    <w:rsid w:val="00FE0596"/>
    <w:rsid w:val="00FF55B1"/>
    <w:rsid w:val="0764A2A8"/>
    <w:rsid w:val="12D61DA6"/>
    <w:rsid w:val="1B2B3ABC"/>
    <w:rsid w:val="1D5D6740"/>
    <w:rsid w:val="2B3DDB93"/>
    <w:rsid w:val="2B821879"/>
    <w:rsid w:val="2E0D7C92"/>
    <w:rsid w:val="2EA8C8BA"/>
    <w:rsid w:val="31AF506B"/>
    <w:rsid w:val="32107C59"/>
    <w:rsid w:val="36E0C1A9"/>
    <w:rsid w:val="38225919"/>
    <w:rsid w:val="3859EB19"/>
    <w:rsid w:val="4043DFC0"/>
    <w:rsid w:val="42E1F9EB"/>
    <w:rsid w:val="481532ED"/>
    <w:rsid w:val="4962F0A2"/>
    <w:rsid w:val="4A42D49D"/>
    <w:rsid w:val="4C9A603F"/>
    <w:rsid w:val="4FD5F203"/>
    <w:rsid w:val="5D4D490D"/>
    <w:rsid w:val="6C8A08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0A71"/>
  <w15:chartTrackingRefBased/>
  <w15:docId w15:val="{D0405973-7C87-4576-A34E-B4A0272B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7A72"/>
    <w:pPr>
      <w:spacing w:line="256" w:lineRule="auto"/>
    </w:pPr>
    <w:rPr>
      <w:lang w:val="en-GB"/>
    </w:rPr>
  </w:style>
  <w:style w:type="paragraph" w:styleId="Heading6">
    <w:name w:val="heading 6"/>
    <w:basedOn w:val="Normal"/>
    <w:next w:val="Normal"/>
    <w:link w:val="Heading6Char"/>
    <w:uiPriority w:val="9"/>
    <w:unhideWhenUsed/>
    <w:qFormat/>
    <w:rsid w:val="00C0430F"/>
    <w:pPr>
      <w:keepNext/>
      <w:keepLines/>
      <w:spacing w:before="40" w:after="0"/>
      <w:outlineLvl w:val="5"/>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B7A72"/>
    <w:rPr>
      <w:color w:val="0563C1" w:themeColor="hyperlink"/>
      <w:u w:val="single"/>
    </w:rPr>
  </w:style>
  <w:style w:type="paragraph" w:styleId="FootnoteText">
    <w:name w:val="footnote text"/>
    <w:basedOn w:val="Normal"/>
    <w:link w:val="FootnoteTextChar"/>
    <w:uiPriority w:val="99"/>
    <w:semiHidden/>
    <w:unhideWhenUsed/>
    <w:rsid w:val="008B7A7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B7A72"/>
    <w:rPr>
      <w:sz w:val="20"/>
      <w:szCs w:val="20"/>
      <w:lang w:val="en-GB"/>
    </w:rPr>
  </w:style>
  <w:style w:type="character" w:styleId="FootnoteReference">
    <w:name w:val="footnote reference"/>
    <w:basedOn w:val="DefaultParagraphFont"/>
    <w:uiPriority w:val="99"/>
    <w:semiHidden/>
    <w:unhideWhenUsed/>
    <w:rsid w:val="008B7A72"/>
    <w:rPr>
      <w:vertAlign w:val="superscript"/>
    </w:rPr>
  </w:style>
  <w:style w:type="table" w:styleId="TableGrid">
    <w:name w:val="Table Grid"/>
    <w:basedOn w:val="TableNormal"/>
    <w:uiPriority w:val="59"/>
    <w:rsid w:val="008B7A72"/>
    <w:pPr>
      <w:spacing w:after="0" w:line="240" w:lineRule="auto"/>
    </w:pPr>
    <w:rPr>
      <w:lang w:val="en-GB"/>
    </w:rPr>
    <w:tblPr>
      <w:tblInd w:w="0" w:type="nil"/>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B57D5D"/>
    <w:pPr>
      <w:ind w:left="720"/>
      <w:contextualSpacing/>
    </w:pPr>
  </w:style>
  <w:style w:type="character" w:styleId="CommentReference">
    <w:name w:val="annotation reference"/>
    <w:basedOn w:val="DefaultParagraphFont"/>
    <w:uiPriority w:val="99"/>
    <w:semiHidden/>
    <w:unhideWhenUsed/>
    <w:rsid w:val="00837A38"/>
    <w:rPr>
      <w:sz w:val="16"/>
      <w:szCs w:val="16"/>
    </w:rPr>
  </w:style>
  <w:style w:type="paragraph" w:styleId="CommentText">
    <w:name w:val="annotation text"/>
    <w:basedOn w:val="Normal"/>
    <w:link w:val="CommentTextChar"/>
    <w:uiPriority w:val="99"/>
    <w:unhideWhenUsed/>
    <w:rsid w:val="00837A38"/>
    <w:pPr>
      <w:spacing w:line="240" w:lineRule="auto"/>
    </w:pPr>
    <w:rPr>
      <w:sz w:val="20"/>
      <w:szCs w:val="20"/>
    </w:rPr>
  </w:style>
  <w:style w:type="character" w:styleId="CommentTextChar" w:customStyle="1">
    <w:name w:val="Comment Text Char"/>
    <w:basedOn w:val="DefaultParagraphFont"/>
    <w:link w:val="CommentText"/>
    <w:uiPriority w:val="99"/>
    <w:rsid w:val="00837A38"/>
    <w:rPr>
      <w:sz w:val="20"/>
      <w:szCs w:val="20"/>
      <w:lang w:val="en-GB"/>
    </w:rPr>
  </w:style>
  <w:style w:type="paragraph" w:styleId="CommentSubject">
    <w:name w:val="annotation subject"/>
    <w:basedOn w:val="CommentText"/>
    <w:next w:val="CommentText"/>
    <w:link w:val="CommentSubjectChar"/>
    <w:uiPriority w:val="99"/>
    <w:semiHidden/>
    <w:unhideWhenUsed/>
    <w:rsid w:val="00837A38"/>
    <w:rPr>
      <w:b/>
      <w:bCs/>
    </w:rPr>
  </w:style>
  <w:style w:type="character" w:styleId="CommentSubjectChar" w:customStyle="1">
    <w:name w:val="Comment Subject Char"/>
    <w:basedOn w:val="CommentTextChar"/>
    <w:link w:val="CommentSubject"/>
    <w:uiPriority w:val="99"/>
    <w:semiHidden/>
    <w:rsid w:val="00837A38"/>
    <w:rPr>
      <w:b/>
      <w:bCs/>
      <w:sz w:val="20"/>
      <w:szCs w:val="20"/>
      <w:lang w:val="en-GB"/>
    </w:rPr>
  </w:style>
  <w:style w:type="character" w:styleId="Heading6Char" w:customStyle="1">
    <w:name w:val="Heading 6 Char"/>
    <w:basedOn w:val="DefaultParagraphFont"/>
    <w:link w:val="Heading6"/>
    <w:uiPriority w:val="9"/>
    <w:rsid w:val="00C0430F"/>
    <w:rPr>
      <w:rFonts w:asciiTheme="majorHAnsi" w:hAnsiTheme="majorHAnsi" w:eastAsiaTheme="majorEastAsia" w:cstheme="majorBidi"/>
      <w:color w:val="1F3763" w:themeColor="accent1" w:themeShade="7F"/>
      <w:lang w:val="en-GB"/>
    </w:rPr>
  </w:style>
  <w:style w:type="paragraph" w:styleId="Header">
    <w:name w:val="header"/>
    <w:basedOn w:val="Normal"/>
    <w:link w:val="HeaderChar"/>
    <w:uiPriority w:val="99"/>
    <w:unhideWhenUsed/>
    <w:rsid w:val="00561597"/>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1597"/>
    <w:rPr>
      <w:lang w:val="en-GB"/>
    </w:rPr>
  </w:style>
  <w:style w:type="paragraph" w:styleId="Footer">
    <w:name w:val="footer"/>
    <w:basedOn w:val="Normal"/>
    <w:link w:val="FooterChar"/>
    <w:uiPriority w:val="99"/>
    <w:unhideWhenUsed/>
    <w:rsid w:val="005615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1597"/>
    <w:rPr>
      <w:lang w:val="en-GB"/>
    </w:rPr>
  </w:style>
  <w:style w:type="character" w:styleId="UnresolvedMention">
    <w:name w:val="Unresolved Mention"/>
    <w:basedOn w:val="DefaultParagraphFont"/>
    <w:uiPriority w:val="99"/>
    <w:semiHidden/>
    <w:unhideWhenUsed/>
    <w:rsid w:val="00910397"/>
    <w:rPr>
      <w:color w:val="605E5C"/>
      <w:shd w:val="clear" w:color="auto" w:fill="E1DFDD"/>
    </w:rPr>
  </w:style>
  <w:style w:type="paragraph" w:styleId="Revision">
    <w:name w:val="Revision"/>
    <w:hidden/>
    <w:uiPriority w:val="99"/>
    <w:semiHidden/>
    <w:rsid w:val="008C222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2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tb.ie" TargetMode="External" Id="rId8" /><Relationship Type="http://schemas.openxmlformats.org/officeDocument/2006/relationships/hyperlink" Target="https://eur04.safelinks.protection.outlook.com/?url=https%3A%2F%2Fwww.rtb.ie%2Fprivacy-statement&amp;data=05%7C01%7CDaniel.ORourke%40rtb.ie%7C75a487bf4d544db221e208da6bbc2f6d%7Cf8f7e24b3e5b49ecbbc337d638d4f68d%7C0%7C0%7C637940753243157773%7CUnknown%7CTWFpbGZsb3d8eyJWIjoiMC4wLjAwMDAiLCJQIjoiV2luMzIiLCJBTiI6Ik1haWwiLCJXVCI6Mn0%3D%7C3000%7C%7C%7C&amp;sdata=R72Ng7nJOGDPHW%2FstLn0GL2ddw%2FK95v1H1QDt0xXJo0%3D&amp;reserved=0" TargetMode="Externa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www.rtb.ie" TargetMode="External" Id="rId9" /><Relationship Type="http://schemas.openxmlformats.org/officeDocument/2006/relationships/footer" Target="footer1.xml" Id="rId14" /><Relationship Type="http://schemas.openxmlformats.org/officeDocument/2006/relationships/hyperlink" Target="mailto:noticeoftermination@rtb.ie" TargetMode="External" Id="Rac68be32357a480d" /><Relationship Type="http://schemas.openxmlformats.org/officeDocument/2006/relationships/hyperlink" Target="mailto:noticeoftermination@rtb.ie" TargetMode="External" Id="Rdf522edc120b4f29" /><Relationship Type="http://schemas.openxmlformats.org/officeDocument/2006/relationships/hyperlink" Target="mailto:noticeoftermination@rtb.ie" TargetMode="External" Id="Ra7a2501200934c63" /><Relationship Type="http://schemas.openxmlformats.org/officeDocument/2006/relationships/hyperlink" Target="mailto:noticeoftermination@rtb.ie" TargetMode="External" Id="R4fea4828298c4454" /></Relationships>
</file>

<file path=word/_rels/footnotes.xml.rels><?xml version="1.0" encoding="UTF-8" standalone="yes"?>
<Relationships xmlns="http://schemas.openxmlformats.org/package/2006/relationships"><Relationship Id="rId1" Type="http://schemas.openxmlformats.org/officeDocument/2006/relationships/hyperlink" Target="mailto:noticeoftermination@rtb.ie"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A1B046E523541AA35B8D5D71844CF" ma:contentTypeVersion="18" ma:contentTypeDescription="Create a new document." ma:contentTypeScope="" ma:versionID="cd142a30f722303ed133b5edd5be1b79">
  <xsd:schema xmlns:xsd="http://www.w3.org/2001/XMLSchema" xmlns:xs="http://www.w3.org/2001/XMLSchema" xmlns:p="http://schemas.microsoft.com/office/2006/metadata/properties" xmlns:ns2="f0af48f2-7d19-474c-87e5-85fc9939c27c" xmlns:ns3="5d8af056-97d0-40e1-b5c1-b754ef5090bb" targetNamespace="http://schemas.microsoft.com/office/2006/metadata/properties" ma:root="true" ma:fieldsID="336d4a8170f74844d68a74ee4f2957cd" ns2:_="" ns3:_="">
    <xsd:import namespace="f0af48f2-7d19-474c-87e5-85fc9939c27c"/>
    <xsd:import namespace="5d8af056-97d0-40e1-b5c1-b754ef509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f48f2-7d19-474c-87e5-85fc9939c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6ae31c-5b83-43b7-b371-4a3d4b694b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af056-97d0-40e1-b5c1-b754ef509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565276-a0c7-4a9c-ad5d-57a3af8e0562}" ma:internalName="TaxCatchAll" ma:showField="CatchAllData" ma:web="5d8af056-97d0-40e1-b5c1-b754ef509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8af056-97d0-40e1-b5c1-b754ef5090bb" xsi:nil="true"/>
    <lcf76f155ced4ddcb4097134ff3c332f xmlns="f0af48f2-7d19-474c-87e5-85fc9939c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5BC555-B1C8-4413-9A92-53576D643E93}"/>
</file>

<file path=customXml/itemProps2.xml><?xml version="1.0" encoding="utf-8"?>
<ds:datastoreItem xmlns:ds="http://schemas.openxmlformats.org/officeDocument/2006/customXml" ds:itemID="{19A4929C-2506-4697-9D53-0FF1E5E16C98}"/>
</file>

<file path=customXml/itemProps3.xml><?xml version="1.0" encoding="utf-8"?>
<ds:datastoreItem xmlns:ds="http://schemas.openxmlformats.org/officeDocument/2006/customXml" ds:itemID="{9BCB212D-9DF0-4E4A-BFF2-0125DF35FD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Ring</dc:creator>
  <cp:keywords/>
  <dc:description/>
  <cp:lastModifiedBy>Amber ODoherty</cp:lastModifiedBy>
  <cp:revision>42</cp:revision>
  <dcterms:created xsi:type="dcterms:W3CDTF">2023-02-14T13:35:00Z</dcterms:created>
  <dcterms:modified xsi:type="dcterms:W3CDTF">2025-12-23T11:52:13Z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0x0101007F4A1B046E523541AA35B8D5D71844CF</vt:lpwstr>
  </property>
  <property fmtid="{D5CDD505-2E9C-101B-9397-08002B2CF9AE}" pid="3" name="MediaServiceImageTags">
    <vt:lpwstr/>
  </property>
</Properties>
</file>