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CB088" w14:textId="77777777" w:rsidR="00D2741A" w:rsidRPr="0043618B" w:rsidRDefault="00D2741A" w:rsidP="0043618B">
      <w:pPr>
        <w:spacing w:after="0" w:line="240" w:lineRule="auto"/>
        <w:rPr>
          <w:rFonts w:eastAsia="Calibri" w:cstheme="minorHAnsi"/>
          <w:b/>
          <w:bCs/>
          <w:color w:val="323E4F" w:themeColor="text2" w:themeShade="BF"/>
          <w:u w:val="single"/>
        </w:rPr>
      </w:pPr>
      <w:bookmarkStart w:id="0" w:name="_Hlk116588868"/>
    </w:p>
    <w:bookmarkEnd w:id="0"/>
    <w:p w14:paraId="3098324C" w14:textId="31F58C74" w:rsidR="00D2741A" w:rsidRPr="0043618B" w:rsidRDefault="00D2741A" w:rsidP="0043618B">
      <w:pPr>
        <w:spacing w:after="0" w:line="240" w:lineRule="auto"/>
        <w:rPr>
          <w:rFonts w:eastAsia="Calibri" w:cstheme="minorHAnsi"/>
          <w:b/>
          <w:bCs/>
          <w:color w:val="1F4E79" w:themeColor="accent5" w:themeShade="80"/>
          <w:sz w:val="48"/>
          <w:szCs w:val="48"/>
        </w:rPr>
      </w:pPr>
      <w:r w:rsidRPr="0043618B">
        <w:rPr>
          <w:rFonts w:eastAsia="Calibri" w:cstheme="minorHAnsi"/>
          <w:b/>
          <w:bCs/>
          <w:color w:val="1F4E79" w:themeColor="accent5" w:themeShade="80"/>
          <w:sz w:val="48"/>
          <w:szCs w:val="48"/>
        </w:rPr>
        <w:t>NOTICE OF TERMINATION</w:t>
      </w:r>
    </w:p>
    <w:p w14:paraId="1F295C83" w14:textId="4ABE5CE5" w:rsidR="007A74CA" w:rsidRPr="0043618B" w:rsidRDefault="007A74CA" w:rsidP="0043618B">
      <w:pPr>
        <w:spacing w:after="0" w:line="240" w:lineRule="auto"/>
        <w:rPr>
          <w:rFonts w:eastAsia="Calibri" w:cstheme="minorHAnsi"/>
          <w:b/>
          <w:bCs/>
          <w:color w:val="323E4F" w:themeColor="text2" w:themeShade="BF"/>
          <w:u w:val="single"/>
        </w:rPr>
      </w:pPr>
    </w:p>
    <w:p w14:paraId="438B69A0" w14:textId="77777777" w:rsidR="002B047B" w:rsidRPr="0043618B" w:rsidRDefault="002B047B" w:rsidP="0043618B">
      <w:pPr>
        <w:spacing w:after="0" w:line="240" w:lineRule="auto"/>
        <w:rPr>
          <w:rFonts w:cstheme="minorHAnsi"/>
          <w:color w:val="323E4F" w:themeColor="text2" w:themeShade="BF"/>
        </w:rPr>
      </w:pPr>
      <w:r w:rsidRPr="0043618B">
        <w:rPr>
          <w:rFonts w:eastAsia="Times New Roman" w:cstheme="minorHAnsi"/>
          <w:color w:val="323E4F" w:themeColor="text2" w:themeShade="BF"/>
        </w:rPr>
        <w:t xml:space="preserve">To: </w:t>
      </w:r>
      <w:bookmarkStart w:id="1" w:name="_Hlk116567906"/>
      <w:r w:rsidRPr="0043618B">
        <w:rPr>
          <w:rFonts w:cstheme="minorHAnsi"/>
          <w:i/>
          <w:iCs/>
          <w:color w:val="A9AAA9"/>
        </w:rPr>
        <w:t>(</w:t>
      </w:r>
      <w:bookmarkEnd w:id="1"/>
      <w:r w:rsidRPr="0043618B">
        <w:rPr>
          <w:rFonts w:cstheme="minorHAnsi"/>
          <w:i/>
          <w:iCs/>
          <w:color w:val="A9AAA9"/>
        </w:rPr>
        <w:t>Name of Tenant(s))</w:t>
      </w:r>
    </w:p>
    <w:p w14:paraId="2F1E6FE7" w14:textId="77777777" w:rsidR="002B047B" w:rsidRPr="0043618B" w:rsidRDefault="002B047B" w:rsidP="0043618B">
      <w:pPr>
        <w:spacing w:after="0" w:line="240" w:lineRule="auto"/>
        <w:rPr>
          <w:rFonts w:eastAsia="Calibri" w:cstheme="minorHAnsi"/>
          <w:b/>
          <w:bCs/>
          <w:color w:val="323E4F" w:themeColor="text2" w:themeShade="BF"/>
        </w:rPr>
      </w:pPr>
    </w:p>
    <w:p w14:paraId="628D712D" w14:textId="3D4BF830" w:rsidR="003516FE" w:rsidRPr="0043618B" w:rsidRDefault="0043618B" w:rsidP="0043618B">
      <w:pPr>
        <w:spacing w:after="60" w:line="240" w:lineRule="auto"/>
        <w:rPr>
          <w:rFonts w:cstheme="minorHAnsi"/>
          <w:color w:val="1F4E79" w:themeColor="accent5" w:themeShade="80"/>
          <w:sz w:val="28"/>
          <w:szCs w:val="28"/>
        </w:rPr>
      </w:pPr>
      <w:r w:rsidRPr="0043618B">
        <w:rPr>
          <w:rFonts w:eastAsia="Calibri" w:cstheme="minorHAnsi"/>
          <w:b/>
          <w:bCs/>
          <w:color w:val="1F4E79" w:themeColor="accent5" w:themeShade="80"/>
          <w:sz w:val="28"/>
          <w:szCs w:val="28"/>
        </w:rPr>
        <w:t xml:space="preserve">Termination Date </w:t>
      </w:r>
    </w:p>
    <w:p w14:paraId="196EAEB8" w14:textId="77777777" w:rsidR="00B539A2" w:rsidRPr="0043618B" w:rsidRDefault="00B539A2" w:rsidP="0043618B">
      <w:pPr>
        <w:spacing w:after="0" w:line="240" w:lineRule="auto"/>
        <w:rPr>
          <w:rFonts w:eastAsia="Times New Roman" w:cstheme="minorHAnsi"/>
          <w:color w:val="323E4F" w:themeColor="text2" w:themeShade="BF"/>
        </w:rPr>
      </w:pPr>
      <w:r w:rsidRPr="0043618B">
        <w:rPr>
          <w:rFonts w:eastAsia="Times New Roman" w:cstheme="minorHAnsi"/>
          <w:color w:val="323E4F" w:themeColor="text2" w:themeShade="BF"/>
        </w:rPr>
        <w:t xml:space="preserve">The tenancy of the dwelling at </w:t>
      </w:r>
      <w:r w:rsidRPr="0043618B">
        <w:rPr>
          <w:rFonts w:cstheme="minorHAnsi"/>
          <w:i/>
          <w:iCs/>
          <w:color w:val="A9AAA9"/>
        </w:rPr>
        <w:t>(Rented dwelling address)</w:t>
      </w:r>
    </w:p>
    <w:p w14:paraId="02E4FA1D" w14:textId="77777777" w:rsidR="00B539A2" w:rsidRPr="0043618B" w:rsidRDefault="00B539A2" w:rsidP="0043618B">
      <w:pPr>
        <w:spacing w:after="0" w:line="240" w:lineRule="auto"/>
        <w:rPr>
          <w:rFonts w:eastAsia="Times New Roman" w:cstheme="minorHAnsi"/>
          <w:color w:val="323E4F" w:themeColor="text2" w:themeShade="BF"/>
        </w:rPr>
      </w:pPr>
    </w:p>
    <w:p w14:paraId="0157B719" w14:textId="77777777" w:rsidR="002B69EF" w:rsidRPr="0043618B" w:rsidRDefault="002B69EF" w:rsidP="0043618B">
      <w:pPr>
        <w:spacing w:after="0" w:line="240" w:lineRule="auto"/>
        <w:rPr>
          <w:rFonts w:eastAsia="Times New Roman" w:cstheme="minorHAnsi"/>
          <w:color w:val="323E4F" w:themeColor="text2" w:themeShade="BF"/>
        </w:rPr>
      </w:pPr>
      <w:r w:rsidRPr="0043618B">
        <w:rPr>
          <w:rFonts w:eastAsia="Times New Roman" w:cstheme="minorHAnsi"/>
          <w:color w:val="323E4F" w:themeColor="text2" w:themeShade="BF"/>
        </w:rPr>
        <w:t xml:space="preserve">will terminate on </w:t>
      </w:r>
      <w:bookmarkStart w:id="2" w:name="_Hlk116591447"/>
      <w:bookmarkStart w:id="3" w:name="_Hlk116567973"/>
      <w:r w:rsidRPr="0043618B">
        <w:rPr>
          <w:rFonts w:cstheme="minorHAnsi"/>
          <w:i/>
          <w:iCs/>
          <w:color w:val="A9AAA9"/>
        </w:rPr>
        <w:t>(Day, Month, Year)</w:t>
      </w:r>
      <w:bookmarkEnd w:id="2"/>
      <w:bookmarkEnd w:id="3"/>
      <w:r w:rsidRPr="0043618B">
        <w:rPr>
          <w:rFonts w:eastAsia="Times New Roman" w:cstheme="minorHAnsi"/>
          <w:color w:val="323E4F" w:themeColor="text2" w:themeShade="BF"/>
        </w:rPr>
        <w:t xml:space="preserve">.  This is the “termination date”. </w:t>
      </w:r>
    </w:p>
    <w:p w14:paraId="65F1062D" w14:textId="77777777" w:rsidR="0043618B" w:rsidRDefault="0043618B" w:rsidP="0043618B">
      <w:pPr>
        <w:spacing w:after="0" w:line="240" w:lineRule="auto"/>
        <w:rPr>
          <w:rFonts w:eastAsia="Calibri" w:cstheme="minorHAnsi"/>
          <w:color w:val="323E4F" w:themeColor="text2" w:themeShade="BF"/>
        </w:rPr>
      </w:pPr>
    </w:p>
    <w:p w14:paraId="00E44270" w14:textId="6943B7DA" w:rsidR="003516FE" w:rsidRPr="0043618B" w:rsidRDefault="2DD4B8F5" w:rsidP="0043618B">
      <w:pPr>
        <w:spacing w:after="0" w:line="240" w:lineRule="auto"/>
        <w:rPr>
          <w:rFonts w:eastAsia="Calibri" w:cstheme="minorHAnsi"/>
          <w:color w:val="323E4F" w:themeColor="text2" w:themeShade="BF"/>
        </w:rPr>
      </w:pPr>
      <w:r w:rsidRPr="0043618B">
        <w:rPr>
          <w:rFonts w:eastAsia="Calibri" w:cstheme="minorHAnsi"/>
          <w:color w:val="323E4F" w:themeColor="text2" w:themeShade="BF"/>
        </w:rPr>
        <w:t xml:space="preserve">You must vacate and give up possession of the dwelling on or before the termination date. </w:t>
      </w:r>
    </w:p>
    <w:p w14:paraId="7A1CA77D" w14:textId="59EEA7DA" w:rsidR="003516FE" w:rsidRPr="0043618B" w:rsidRDefault="2DD4B8F5" w:rsidP="0043618B">
      <w:pPr>
        <w:spacing w:after="0" w:line="240" w:lineRule="auto"/>
        <w:rPr>
          <w:rFonts w:eastAsia="Calibri" w:cstheme="minorHAnsi"/>
          <w:color w:val="323E4F" w:themeColor="text2" w:themeShade="BF"/>
        </w:rPr>
      </w:pPr>
      <w:r w:rsidRPr="0043618B">
        <w:rPr>
          <w:rFonts w:eastAsia="Calibri" w:cstheme="minorHAnsi"/>
          <w:color w:val="323E4F" w:themeColor="text2" w:themeShade="BF"/>
        </w:rPr>
        <w:t xml:space="preserve">You have the whole of the 24 hours of the termination date to vacate and give up possession. </w:t>
      </w:r>
    </w:p>
    <w:p w14:paraId="535923F9" w14:textId="77777777" w:rsidR="0043618B" w:rsidRDefault="0043618B" w:rsidP="0043618B">
      <w:pPr>
        <w:spacing w:after="0" w:line="240" w:lineRule="auto"/>
        <w:rPr>
          <w:rFonts w:eastAsia="Calibri" w:cstheme="minorHAnsi"/>
          <w:b/>
          <w:bCs/>
          <w:color w:val="323E4F" w:themeColor="text2" w:themeShade="BF"/>
        </w:rPr>
      </w:pPr>
    </w:p>
    <w:p w14:paraId="315F7A4B" w14:textId="6AF851F1" w:rsidR="001F7E98" w:rsidRPr="0043618B" w:rsidRDefault="0043618B" w:rsidP="0043618B">
      <w:pPr>
        <w:spacing w:after="60" w:line="240" w:lineRule="auto"/>
        <w:rPr>
          <w:rFonts w:eastAsia="Calibri" w:cstheme="minorHAnsi"/>
          <w:color w:val="1F4E79" w:themeColor="accent5" w:themeShade="80"/>
          <w:sz w:val="28"/>
          <w:szCs w:val="28"/>
        </w:rPr>
      </w:pPr>
      <w:r w:rsidRPr="0043618B">
        <w:rPr>
          <w:rFonts w:eastAsia="Calibri" w:cstheme="minorHAnsi"/>
          <w:b/>
          <w:bCs/>
          <w:color w:val="1F4E79" w:themeColor="accent5" w:themeShade="80"/>
          <w:sz w:val="28"/>
          <w:szCs w:val="28"/>
        </w:rPr>
        <w:t xml:space="preserve">Reason </w:t>
      </w:r>
      <w:r>
        <w:rPr>
          <w:rFonts w:eastAsia="Calibri" w:cstheme="minorHAnsi"/>
          <w:b/>
          <w:bCs/>
          <w:color w:val="1F4E79" w:themeColor="accent5" w:themeShade="80"/>
          <w:sz w:val="28"/>
          <w:szCs w:val="28"/>
        </w:rPr>
        <w:t>f</w:t>
      </w:r>
      <w:r w:rsidRPr="0043618B">
        <w:rPr>
          <w:rFonts w:eastAsia="Calibri" w:cstheme="minorHAnsi"/>
          <w:b/>
          <w:bCs/>
          <w:color w:val="1F4E79" w:themeColor="accent5" w:themeShade="80"/>
          <w:sz w:val="28"/>
          <w:szCs w:val="28"/>
        </w:rPr>
        <w:t xml:space="preserve">or Termination </w:t>
      </w:r>
    </w:p>
    <w:p w14:paraId="33AC1AB2" w14:textId="7D857DE3" w:rsidR="00A178F8" w:rsidRPr="0043618B" w:rsidRDefault="6B768BAA" w:rsidP="0043618B">
      <w:pPr>
        <w:spacing w:after="0" w:line="240" w:lineRule="auto"/>
        <w:rPr>
          <w:rFonts w:eastAsia="Calibri" w:cstheme="minorHAnsi"/>
          <w:color w:val="323E4F" w:themeColor="text2" w:themeShade="BF"/>
        </w:rPr>
      </w:pPr>
      <w:r w:rsidRPr="0043618B">
        <w:rPr>
          <w:rFonts w:eastAsia="Calibri" w:cstheme="minorHAnsi"/>
          <w:color w:val="323E4F" w:themeColor="text2" w:themeShade="BF"/>
        </w:rPr>
        <w:t xml:space="preserve">The reason for the termination of the tenancy is because the </w:t>
      </w:r>
      <w:r w:rsidR="1A514E18" w:rsidRPr="0043618B">
        <w:rPr>
          <w:rFonts w:eastAsia="Calibri" w:cstheme="minorHAnsi"/>
          <w:color w:val="323E4F" w:themeColor="text2" w:themeShade="BF"/>
        </w:rPr>
        <w:t>landlord intends to change the use of the dwelling or the property containing the dwelling to some other use.</w:t>
      </w:r>
    </w:p>
    <w:p w14:paraId="6A3199AA" w14:textId="77777777" w:rsidR="0043618B" w:rsidRDefault="0043618B" w:rsidP="0043618B">
      <w:pPr>
        <w:spacing w:after="0" w:line="240" w:lineRule="auto"/>
        <w:rPr>
          <w:rFonts w:eastAsia="Calibri" w:cstheme="minorHAnsi"/>
          <w:color w:val="323E4F" w:themeColor="text2" w:themeShade="BF"/>
        </w:rPr>
      </w:pPr>
    </w:p>
    <w:p w14:paraId="2F0F26FF" w14:textId="24F871C7" w:rsidR="009402EE" w:rsidRPr="0043618B" w:rsidRDefault="00C226D9" w:rsidP="0043618B">
      <w:pPr>
        <w:spacing w:after="0" w:line="240" w:lineRule="auto"/>
        <w:rPr>
          <w:rFonts w:eastAsia="Calibri" w:cstheme="minorHAnsi"/>
          <w:i/>
          <w:iCs/>
          <w:color w:val="323E4F" w:themeColor="text2" w:themeShade="BF"/>
        </w:rPr>
      </w:pPr>
      <w:r w:rsidRPr="0043618B">
        <w:rPr>
          <w:rFonts w:eastAsia="Calibri" w:cstheme="minorHAnsi"/>
          <w:color w:val="323E4F" w:themeColor="text2" w:themeShade="BF"/>
        </w:rPr>
        <w:t>It is intended that the dwelling will be used as</w:t>
      </w:r>
      <w:r w:rsidR="002B69EF" w:rsidRPr="0043618B">
        <w:rPr>
          <w:rFonts w:eastAsia="Calibri" w:cstheme="minorHAnsi"/>
          <w:color w:val="323E4F" w:themeColor="text2" w:themeShade="BF"/>
        </w:rPr>
        <w:t xml:space="preserve"> </w:t>
      </w:r>
      <w:r w:rsidR="002B69EF" w:rsidRPr="0043618B">
        <w:rPr>
          <w:rFonts w:eastAsia="Calibri" w:cstheme="minorHAnsi"/>
          <w:i/>
          <w:iCs/>
          <w:color w:val="A9AAA9"/>
        </w:rPr>
        <w:t xml:space="preserve">(Insert </w:t>
      </w:r>
      <w:r w:rsidR="009C4425" w:rsidRPr="0043618B">
        <w:rPr>
          <w:rFonts w:eastAsia="Calibri" w:cstheme="minorHAnsi"/>
          <w:i/>
          <w:iCs/>
          <w:color w:val="A9AAA9"/>
        </w:rPr>
        <w:t xml:space="preserve">the </w:t>
      </w:r>
      <w:r w:rsidR="002B69EF" w:rsidRPr="0043618B">
        <w:rPr>
          <w:rFonts w:eastAsia="Calibri" w:cstheme="minorHAnsi"/>
          <w:i/>
          <w:iCs/>
          <w:color w:val="A9AAA9"/>
        </w:rPr>
        <w:t>nature of the intended use</w:t>
      </w:r>
      <w:r w:rsidR="00AA0F79" w:rsidRPr="0043618B">
        <w:rPr>
          <w:rFonts w:eastAsia="Calibri" w:cstheme="minorHAnsi"/>
          <w:i/>
          <w:iCs/>
          <w:color w:val="A9AAA9"/>
        </w:rPr>
        <w:t>, e.g. “Office Space”</w:t>
      </w:r>
      <w:r w:rsidR="009C4425" w:rsidRPr="0043618B">
        <w:rPr>
          <w:rFonts w:eastAsia="Calibri" w:cstheme="minorHAnsi"/>
          <w:i/>
          <w:iCs/>
          <w:color w:val="A9AAA9"/>
        </w:rPr>
        <w:t>)</w:t>
      </w:r>
    </w:p>
    <w:p w14:paraId="79D5C653" w14:textId="77777777" w:rsidR="009C4425" w:rsidRPr="0043618B" w:rsidRDefault="009C4425" w:rsidP="0043618B">
      <w:pPr>
        <w:spacing w:after="0" w:line="240" w:lineRule="auto"/>
        <w:rPr>
          <w:rFonts w:eastAsia="Calibri" w:cstheme="minorHAnsi"/>
          <w:color w:val="323E4F" w:themeColor="text2" w:themeShade="BF"/>
        </w:rPr>
      </w:pPr>
    </w:p>
    <w:p w14:paraId="75404636" w14:textId="448F6F08" w:rsidR="00C11FAF" w:rsidRPr="0043618B" w:rsidRDefault="0043618B" w:rsidP="0043618B">
      <w:pPr>
        <w:spacing w:after="60" w:line="240" w:lineRule="auto"/>
        <w:rPr>
          <w:rFonts w:eastAsia="Calibri" w:cstheme="minorHAnsi"/>
          <w:b/>
          <w:bCs/>
          <w:color w:val="1F4E79" w:themeColor="accent5" w:themeShade="80"/>
          <w:sz w:val="28"/>
          <w:szCs w:val="28"/>
        </w:rPr>
      </w:pPr>
      <w:r w:rsidRPr="0043618B">
        <w:rPr>
          <w:rFonts w:eastAsia="Calibri" w:cstheme="minorHAnsi"/>
          <w:b/>
          <w:bCs/>
          <w:color w:val="1F4E79" w:themeColor="accent5" w:themeShade="80"/>
          <w:sz w:val="28"/>
          <w:szCs w:val="28"/>
        </w:rPr>
        <w:t xml:space="preserve">Statement </w:t>
      </w:r>
      <w:r>
        <w:rPr>
          <w:rFonts w:eastAsia="Calibri" w:cstheme="minorHAnsi"/>
          <w:b/>
          <w:bCs/>
          <w:color w:val="1F4E79" w:themeColor="accent5" w:themeShade="80"/>
          <w:sz w:val="28"/>
          <w:szCs w:val="28"/>
        </w:rPr>
        <w:t>o</w:t>
      </w:r>
      <w:r w:rsidRPr="0043618B">
        <w:rPr>
          <w:rFonts w:eastAsia="Calibri" w:cstheme="minorHAnsi"/>
          <w:b/>
          <w:bCs/>
          <w:color w:val="1F4E79" w:themeColor="accent5" w:themeShade="80"/>
          <w:sz w:val="28"/>
          <w:szCs w:val="28"/>
        </w:rPr>
        <w:t>f Works</w:t>
      </w:r>
    </w:p>
    <w:p w14:paraId="12045D23" w14:textId="318B7F61" w:rsidR="008A1C32" w:rsidRPr="0043618B" w:rsidRDefault="008A1C32" w:rsidP="0043618B">
      <w:pPr>
        <w:pStyle w:val="ListParagraph"/>
        <w:numPr>
          <w:ilvl w:val="0"/>
          <w:numId w:val="15"/>
        </w:numPr>
        <w:spacing w:after="0" w:line="240" w:lineRule="auto"/>
        <w:ind w:left="397" w:hanging="397"/>
        <w:rPr>
          <w:rFonts w:cstheme="minorHAnsi"/>
          <w:i/>
          <w:iCs/>
          <w:color w:val="323E4F" w:themeColor="text2" w:themeShade="BF"/>
        </w:rPr>
      </w:pPr>
      <w:r w:rsidRPr="0043618B">
        <w:rPr>
          <w:rFonts w:eastAsia="Times New Roman" w:cstheme="minorHAnsi"/>
          <w:i/>
          <w:iCs/>
          <w:color w:val="323E4F" w:themeColor="text2" w:themeShade="BF"/>
        </w:rPr>
        <w:t>(Please select the option that applies)</w:t>
      </w:r>
    </w:p>
    <w:p w14:paraId="0C9BB4D9" w14:textId="2CD32861" w:rsidR="00824E35" w:rsidRPr="0043618B" w:rsidRDefault="007A4A2D" w:rsidP="0043618B">
      <w:pPr>
        <w:pStyle w:val="ListParagraph"/>
        <w:spacing w:after="0" w:line="240" w:lineRule="auto"/>
        <w:ind w:left="794" w:hanging="397"/>
        <w:rPr>
          <w:rFonts w:eastAsia="Calibri" w:cstheme="minorHAnsi"/>
          <w:color w:val="323E4F" w:themeColor="text2" w:themeShade="BF"/>
        </w:rPr>
      </w:pPr>
      <w:r w:rsidRPr="0043618B">
        <w:rPr>
          <w:rFonts w:eastAsia="Calibri" w:cstheme="minorHAnsi"/>
          <w:color w:val="323E4F" w:themeColor="text2" w:themeShade="BF"/>
        </w:rPr>
        <w:t xml:space="preserve">[  ] </w:t>
      </w:r>
      <w:r w:rsidR="0043618B">
        <w:rPr>
          <w:rFonts w:eastAsia="Calibri" w:cstheme="minorHAnsi"/>
          <w:color w:val="323E4F" w:themeColor="text2" w:themeShade="BF"/>
        </w:rPr>
        <w:tab/>
      </w:r>
      <w:r w:rsidR="00824E35" w:rsidRPr="0043618B">
        <w:rPr>
          <w:rFonts w:eastAsia="Calibri" w:cstheme="minorHAnsi"/>
          <w:color w:val="323E4F" w:themeColor="text2" w:themeShade="BF"/>
        </w:rPr>
        <w:t xml:space="preserve">Planning permission is </w:t>
      </w:r>
      <w:r w:rsidR="00824E35" w:rsidRPr="0043618B">
        <w:rPr>
          <w:rFonts w:eastAsia="Calibri" w:cstheme="minorHAnsi"/>
          <w:color w:val="323E4F" w:themeColor="text2" w:themeShade="BF"/>
          <w:u w:val="single"/>
        </w:rPr>
        <w:t>not</w:t>
      </w:r>
      <w:r w:rsidR="00824E35" w:rsidRPr="0043618B">
        <w:rPr>
          <w:rFonts w:eastAsia="Calibri" w:cstheme="minorHAnsi"/>
          <w:color w:val="323E4F" w:themeColor="text2" w:themeShade="BF"/>
        </w:rPr>
        <w:t xml:space="preserve"> required for the change of use.</w:t>
      </w:r>
    </w:p>
    <w:p w14:paraId="15B5E939" w14:textId="77777777" w:rsidR="00824E35" w:rsidRPr="0043618B" w:rsidRDefault="00824E35" w:rsidP="0043618B">
      <w:pPr>
        <w:pStyle w:val="ListParagraph"/>
        <w:spacing w:after="0" w:line="240" w:lineRule="auto"/>
        <w:ind w:left="360"/>
        <w:rPr>
          <w:rFonts w:eastAsia="Calibri" w:cstheme="minorHAnsi"/>
          <w:i/>
          <w:iCs/>
          <w:color w:val="323E4F" w:themeColor="text2" w:themeShade="BF"/>
        </w:rPr>
      </w:pPr>
    </w:p>
    <w:p w14:paraId="26207374" w14:textId="4BE909F8" w:rsidR="00824E35" w:rsidRPr="0043618B" w:rsidRDefault="007A4A2D" w:rsidP="0043618B">
      <w:pPr>
        <w:pStyle w:val="ListParagraph"/>
        <w:spacing w:after="0" w:line="240" w:lineRule="auto"/>
        <w:ind w:left="360"/>
        <w:rPr>
          <w:rFonts w:eastAsia="Calibri" w:cstheme="minorHAnsi"/>
          <w:b/>
          <w:bCs/>
          <w:i/>
          <w:iCs/>
          <w:color w:val="323E4F" w:themeColor="text2" w:themeShade="BF"/>
        </w:rPr>
      </w:pPr>
      <w:r w:rsidRPr="0043618B">
        <w:rPr>
          <w:rFonts w:eastAsia="Calibri" w:cstheme="minorHAnsi"/>
          <w:b/>
          <w:bCs/>
          <w:i/>
          <w:iCs/>
          <w:color w:val="323E4F" w:themeColor="text2" w:themeShade="BF"/>
        </w:rPr>
        <w:t>OR</w:t>
      </w:r>
    </w:p>
    <w:p w14:paraId="2B9EE44A" w14:textId="77777777" w:rsidR="00824E35" w:rsidRPr="0043618B" w:rsidRDefault="00824E35" w:rsidP="0043618B">
      <w:pPr>
        <w:pStyle w:val="ListParagraph"/>
        <w:spacing w:after="0" w:line="240" w:lineRule="auto"/>
        <w:ind w:left="360"/>
        <w:rPr>
          <w:rFonts w:eastAsia="Calibri" w:cstheme="minorHAnsi"/>
          <w:color w:val="323E4F" w:themeColor="text2" w:themeShade="BF"/>
        </w:rPr>
      </w:pPr>
    </w:p>
    <w:p w14:paraId="5F4C769A" w14:textId="3BC0E023" w:rsidR="00BF6D7A" w:rsidRPr="0043618B" w:rsidRDefault="007A4A2D" w:rsidP="0043618B">
      <w:pPr>
        <w:pStyle w:val="ListParagraph"/>
        <w:spacing w:after="0" w:line="240" w:lineRule="auto"/>
        <w:ind w:left="794" w:hanging="397"/>
        <w:rPr>
          <w:rFonts w:eastAsia="Calibri" w:cstheme="minorHAnsi"/>
          <w:color w:val="323E4F" w:themeColor="text2" w:themeShade="BF"/>
        </w:rPr>
      </w:pPr>
      <w:r w:rsidRPr="0043618B">
        <w:rPr>
          <w:rFonts w:eastAsia="Calibri" w:cstheme="minorHAnsi"/>
          <w:color w:val="323E4F" w:themeColor="text2" w:themeShade="BF"/>
        </w:rPr>
        <w:t xml:space="preserve">[  ] </w:t>
      </w:r>
      <w:r w:rsidR="0043618B">
        <w:rPr>
          <w:rFonts w:eastAsia="Calibri" w:cstheme="minorHAnsi"/>
          <w:color w:val="323E4F" w:themeColor="text2" w:themeShade="BF"/>
        </w:rPr>
        <w:tab/>
      </w:r>
      <w:r w:rsidR="1A514E18" w:rsidRPr="0043618B">
        <w:rPr>
          <w:rFonts w:eastAsia="Calibri" w:cstheme="minorHAnsi"/>
          <w:color w:val="323E4F" w:themeColor="text2" w:themeShade="BF"/>
        </w:rPr>
        <w:t xml:space="preserve">Planning permission </w:t>
      </w:r>
      <w:r w:rsidR="1A514E18" w:rsidRPr="0043618B">
        <w:rPr>
          <w:rFonts w:eastAsia="Calibri" w:cstheme="minorHAnsi"/>
          <w:color w:val="323E4F" w:themeColor="text2" w:themeShade="BF"/>
          <w:u w:val="single"/>
        </w:rPr>
        <w:t>is required</w:t>
      </w:r>
      <w:r w:rsidR="1A514E18" w:rsidRPr="0043618B">
        <w:rPr>
          <w:rFonts w:eastAsia="Calibri" w:cstheme="minorHAnsi"/>
          <w:color w:val="323E4F" w:themeColor="text2" w:themeShade="BF"/>
        </w:rPr>
        <w:t xml:space="preserve"> </w:t>
      </w:r>
      <w:r w:rsidR="00CF3B0C" w:rsidRPr="0043618B">
        <w:rPr>
          <w:rFonts w:eastAsia="Calibri" w:cstheme="minorHAnsi"/>
          <w:color w:val="323E4F" w:themeColor="text2" w:themeShade="BF"/>
        </w:rPr>
        <w:t xml:space="preserve">for the change of use </w:t>
      </w:r>
      <w:r w:rsidR="1A514E18" w:rsidRPr="0043618B">
        <w:rPr>
          <w:rFonts w:eastAsia="Calibri" w:cstheme="minorHAnsi"/>
          <w:color w:val="323E4F" w:themeColor="text2" w:themeShade="BF"/>
        </w:rPr>
        <w:t xml:space="preserve">and has been obtained. See copy of planning permission attached. </w:t>
      </w:r>
    </w:p>
    <w:p w14:paraId="01F13E50" w14:textId="77777777" w:rsidR="00824E35" w:rsidRPr="0043618B" w:rsidRDefault="00824E35" w:rsidP="0043618B">
      <w:pPr>
        <w:pStyle w:val="ListParagraph"/>
        <w:spacing w:after="0" w:line="240" w:lineRule="auto"/>
        <w:ind w:left="360"/>
        <w:rPr>
          <w:rFonts w:eastAsia="Calibri" w:cstheme="minorHAnsi"/>
          <w:color w:val="323E4F" w:themeColor="text2" w:themeShade="BF"/>
        </w:rPr>
      </w:pPr>
    </w:p>
    <w:p w14:paraId="47DB18EC" w14:textId="693D9C3B" w:rsidR="008A1C32" w:rsidRPr="0043618B" w:rsidRDefault="008A1C32" w:rsidP="0043618B">
      <w:pPr>
        <w:pStyle w:val="ListParagraph"/>
        <w:numPr>
          <w:ilvl w:val="0"/>
          <w:numId w:val="15"/>
        </w:numPr>
        <w:spacing w:after="0" w:line="240" w:lineRule="auto"/>
        <w:rPr>
          <w:rFonts w:cstheme="minorHAnsi"/>
          <w:i/>
          <w:iCs/>
          <w:color w:val="323E4F" w:themeColor="text2" w:themeShade="BF"/>
        </w:rPr>
      </w:pPr>
      <w:r w:rsidRPr="0043618B">
        <w:rPr>
          <w:rFonts w:eastAsia="Times New Roman" w:cstheme="minorHAnsi"/>
          <w:i/>
          <w:iCs/>
          <w:color w:val="323E4F" w:themeColor="text2" w:themeShade="BF"/>
        </w:rPr>
        <w:t>(Please select the option that applies)</w:t>
      </w:r>
    </w:p>
    <w:p w14:paraId="61DB1EFB" w14:textId="716382D1" w:rsidR="00996A7E" w:rsidRPr="0043618B" w:rsidRDefault="00367A36" w:rsidP="0043618B">
      <w:pPr>
        <w:pStyle w:val="ListParagraph"/>
        <w:spacing w:after="0" w:line="240" w:lineRule="auto"/>
        <w:ind w:left="794" w:hanging="397"/>
        <w:rPr>
          <w:rFonts w:cstheme="minorHAnsi"/>
          <w:color w:val="323E4F" w:themeColor="text2" w:themeShade="BF"/>
        </w:rPr>
      </w:pPr>
      <w:r w:rsidRPr="0043618B">
        <w:rPr>
          <w:rFonts w:eastAsia="Calibri" w:cstheme="minorHAnsi"/>
          <w:color w:val="323E4F" w:themeColor="text2" w:themeShade="BF"/>
        </w:rPr>
        <w:t xml:space="preserve">[  ]  </w:t>
      </w:r>
      <w:r w:rsidR="0043618B">
        <w:rPr>
          <w:rFonts w:eastAsia="Calibri" w:cstheme="minorHAnsi"/>
          <w:color w:val="323E4F" w:themeColor="text2" w:themeShade="BF"/>
        </w:rPr>
        <w:tab/>
      </w:r>
      <w:r w:rsidR="1A514E18" w:rsidRPr="0043618B">
        <w:rPr>
          <w:rFonts w:eastAsia="Calibri" w:cstheme="minorHAnsi"/>
          <w:color w:val="323E4F" w:themeColor="text2" w:themeShade="BF"/>
        </w:rPr>
        <w:t>Work</w:t>
      </w:r>
      <w:r w:rsidR="001D6108" w:rsidRPr="0043618B">
        <w:rPr>
          <w:rFonts w:eastAsia="Calibri" w:cstheme="minorHAnsi"/>
          <w:color w:val="323E4F" w:themeColor="text2" w:themeShade="BF"/>
        </w:rPr>
        <w:t>s</w:t>
      </w:r>
      <w:r w:rsidR="1A514E18" w:rsidRPr="0043618B">
        <w:rPr>
          <w:rFonts w:eastAsia="Calibri" w:cstheme="minorHAnsi"/>
          <w:color w:val="323E4F" w:themeColor="text2" w:themeShade="BF"/>
        </w:rPr>
        <w:t xml:space="preserve"> are </w:t>
      </w:r>
      <w:r w:rsidR="1A514E18" w:rsidRPr="0043618B">
        <w:rPr>
          <w:rFonts w:eastAsia="Calibri" w:cstheme="minorHAnsi"/>
          <w:color w:val="323E4F" w:themeColor="text2" w:themeShade="BF"/>
          <w:u w:val="single"/>
        </w:rPr>
        <w:t>not</w:t>
      </w:r>
      <w:r w:rsidR="1A514E18" w:rsidRPr="0043618B">
        <w:rPr>
          <w:rFonts w:eastAsia="Calibri" w:cstheme="minorHAnsi"/>
          <w:color w:val="323E4F" w:themeColor="text2" w:themeShade="BF"/>
        </w:rPr>
        <w:t xml:space="preserve"> to be carried out </w:t>
      </w:r>
      <w:r w:rsidR="00B10BA7" w:rsidRPr="0043618B">
        <w:rPr>
          <w:rFonts w:eastAsia="Calibri" w:cstheme="minorHAnsi"/>
          <w:color w:val="323E4F" w:themeColor="text2" w:themeShade="BF"/>
        </w:rPr>
        <w:t>for</w:t>
      </w:r>
      <w:r w:rsidR="1A514E18" w:rsidRPr="0043618B">
        <w:rPr>
          <w:rFonts w:eastAsia="Calibri" w:cstheme="minorHAnsi"/>
          <w:color w:val="323E4F" w:themeColor="text2" w:themeShade="BF"/>
        </w:rPr>
        <w:t xml:space="preserve"> the change of use.</w:t>
      </w:r>
    </w:p>
    <w:p w14:paraId="08D70651" w14:textId="77777777" w:rsidR="0043618B" w:rsidRDefault="1A514E18" w:rsidP="0043618B">
      <w:pPr>
        <w:spacing w:after="0" w:line="240" w:lineRule="auto"/>
        <w:ind w:left="360"/>
        <w:rPr>
          <w:rFonts w:eastAsia="Calibri" w:cstheme="minorHAnsi"/>
          <w:color w:val="323E4F" w:themeColor="text2" w:themeShade="BF"/>
        </w:rPr>
      </w:pPr>
      <w:r w:rsidRPr="0043618B">
        <w:rPr>
          <w:rFonts w:eastAsia="Calibri" w:cstheme="minorHAnsi"/>
          <w:color w:val="323E4F" w:themeColor="text2" w:themeShade="BF"/>
        </w:rPr>
        <w:t xml:space="preserve"> </w:t>
      </w:r>
    </w:p>
    <w:p w14:paraId="51656483" w14:textId="25E622F0" w:rsidR="00BF6D7A" w:rsidRDefault="00362456" w:rsidP="0043618B">
      <w:pPr>
        <w:spacing w:after="0" w:line="240" w:lineRule="auto"/>
        <w:ind w:left="360"/>
        <w:rPr>
          <w:rFonts w:eastAsia="Calibri" w:cstheme="minorHAnsi"/>
          <w:b/>
          <w:bCs/>
          <w:i/>
          <w:iCs/>
          <w:color w:val="323E4F" w:themeColor="text2" w:themeShade="BF"/>
        </w:rPr>
      </w:pPr>
      <w:r w:rsidRPr="0043618B">
        <w:rPr>
          <w:rFonts w:eastAsia="Calibri" w:cstheme="minorHAnsi"/>
          <w:b/>
          <w:bCs/>
          <w:i/>
          <w:iCs/>
          <w:color w:val="323E4F" w:themeColor="text2" w:themeShade="BF"/>
        </w:rPr>
        <w:t xml:space="preserve">OR </w:t>
      </w:r>
    </w:p>
    <w:p w14:paraId="7A9AF641" w14:textId="77777777" w:rsidR="0043618B" w:rsidRPr="0043618B" w:rsidRDefault="0043618B" w:rsidP="0043618B">
      <w:pPr>
        <w:spacing w:after="0" w:line="240" w:lineRule="auto"/>
        <w:ind w:left="360"/>
        <w:rPr>
          <w:rFonts w:eastAsia="Calibri" w:cstheme="minorHAnsi"/>
          <w:b/>
          <w:bCs/>
          <w:i/>
          <w:iCs/>
          <w:color w:val="323E4F" w:themeColor="text2" w:themeShade="BF"/>
        </w:rPr>
      </w:pPr>
    </w:p>
    <w:p w14:paraId="60AD3CD1" w14:textId="119E7F8B" w:rsidR="00BF6D7A" w:rsidRPr="0043618B" w:rsidRDefault="00367A36" w:rsidP="0043618B">
      <w:pPr>
        <w:pStyle w:val="ListParagraph"/>
        <w:spacing w:after="0" w:line="240" w:lineRule="auto"/>
        <w:ind w:left="794" w:hanging="397"/>
        <w:rPr>
          <w:rFonts w:cstheme="minorHAnsi"/>
          <w:color w:val="323E4F" w:themeColor="text2" w:themeShade="BF"/>
        </w:rPr>
      </w:pPr>
      <w:r w:rsidRPr="0043618B">
        <w:rPr>
          <w:rFonts w:eastAsia="Calibri" w:cstheme="minorHAnsi"/>
          <w:color w:val="323E4F" w:themeColor="text2" w:themeShade="BF"/>
        </w:rPr>
        <w:t xml:space="preserve">[  ] </w:t>
      </w:r>
      <w:r w:rsidR="0043618B">
        <w:rPr>
          <w:rFonts w:eastAsia="Calibri" w:cstheme="minorHAnsi"/>
          <w:color w:val="323E4F" w:themeColor="text2" w:themeShade="BF"/>
        </w:rPr>
        <w:tab/>
      </w:r>
      <w:r w:rsidR="00362456" w:rsidRPr="0043618B">
        <w:rPr>
          <w:rFonts w:eastAsia="Calibri" w:cstheme="minorHAnsi"/>
          <w:color w:val="323E4F" w:themeColor="text2" w:themeShade="BF"/>
        </w:rPr>
        <w:t xml:space="preserve">Works </w:t>
      </w:r>
      <w:r w:rsidR="00362456" w:rsidRPr="0043618B">
        <w:rPr>
          <w:rFonts w:eastAsia="Calibri" w:cstheme="minorHAnsi"/>
          <w:color w:val="323E4F" w:themeColor="text2" w:themeShade="BF"/>
          <w:u w:val="single"/>
        </w:rPr>
        <w:t>are</w:t>
      </w:r>
      <w:r w:rsidR="1A514E18" w:rsidRPr="0043618B">
        <w:rPr>
          <w:rFonts w:eastAsia="Calibri" w:cstheme="minorHAnsi"/>
          <w:color w:val="323E4F" w:themeColor="text2" w:themeShade="BF"/>
        </w:rPr>
        <w:t xml:space="preserve"> to be carried out </w:t>
      </w:r>
      <w:r w:rsidR="00CF3B0C" w:rsidRPr="0043618B">
        <w:rPr>
          <w:rFonts w:eastAsia="Calibri" w:cstheme="minorHAnsi"/>
          <w:color w:val="323E4F" w:themeColor="text2" w:themeShade="BF"/>
        </w:rPr>
        <w:t>for</w:t>
      </w:r>
      <w:r w:rsidR="1A514E18" w:rsidRPr="0043618B">
        <w:rPr>
          <w:rFonts w:eastAsia="Calibri" w:cstheme="minorHAnsi"/>
          <w:color w:val="323E4F" w:themeColor="text2" w:themeShade="BF"/>
        </w:rPr>
        <w:t xml:space="preserve"> the change of use and details relevant to those works are as follows:</w:t>
      </w:r>
    </w:p>
    <w:p w14:paraId="5B7A8DF0" w14:textId="77777777" w:rsidR="00896020" w:rsidRPr="0043618B" w:rsidRDefault="00896020" w:rsidP="0043618B">
      <w:pPr>
        <w:pStyle w:val="ListParagraph"/>
        <w:numPr>
          <w:ilvl w:val="0"/>
          <w:numId w:val="7"/>
        </w:numPr>
        <w:spacing w:after="0" w:line="240" w:lineRule="auto"/>
        <w:rPr>
          <w:rFonts w:cstheme="minorHAnsi"/>
          <w:color w:val="323E4F" w:themeColor="text2" w:themeShade="BF"/>
        </w:rPr>
      </w:pPr>
      <w:r w:rsidRPr="0043618B">
        <w:rPr>
          <w:rFonts w:eastAsia="Calibri" w:cstheme="minorHAnsi"/>
          <w:i/>
          <w:iCs/>
          <w:color w:val="A9AAA9"/>
        </w:rPr>
        <w:t>(Provide details of the works in the space provided)</w:t>
      </w:r>
    </w:p>
    <w:p w14:paraId="3A470A0B" w14:textId="77777777" w:rsidR="00896020" w:rsidRPr="0043618B" w:rsidRDefault="00896020" w:rsidP="0043618B">
      <w:pPr>
        <w:pStyle w:val="ListParagraph"/>
        <w:spacing w:after="0" w:line="240" w:lineRule="auto"/>
        <w:ind w:left="1080"/>
        <w:rPr>
          <w:rFonts w:eastAsia="Calibri" w:cstheme="minorHAnsi"/>
          <w:i/>
          <w:iCs/>
          <w:color w:val="323E4F" w:themeColor="text2" w:themeShade="BF"/>
        </w:rPr>
      </w:pPr>
    </w:p>
    <w:p w14:paraId="41541654" w14:textId="77777777" w:rsidR="00896020" w:rsidRPr="0043618B" w:rsidRDefault="00896020" w:rsidP="0043618B">
      <w:pPr>
        <w:pStyle w:val="ListParagraph"/>
        <w:spacing w:after="0" w:line="240" w:lineRule="auto"/>
        <w:ind w:left="1080"/>
        <w:rPr>
          <w:rFonts w:eastAsia="Calibri" w:cstheme="minorHAnsi"/>
          <w:i/>
          <w:iCs/>
          <w:color w:val="323E4F" w:themeColor="text2" w:themeShade="BF"/>
        </w:rPr>
      </w:pPr>
    </w:p>
    <w:p w14:paraId="00FC849A" w14:textId="77777777" w:rsidR="00896020" w:rsidRPr="0043618B" w:rsidRDefault="00896020" w:rsidP="0043618B">
      <w:pPr>
        <w:pStyle w:val="ListParagraph"/>
        <w:spacing w:after="0" w:line="240" w:lineRule="auto"/>
        <w:ind w:left="1080"/>
        <w:rPr>
          <w:rFonts w:cstheme="minorHAnsi"/>
          <w:color w:val="323E4F" w:themeColor="text2" w:themeShade="BF"/>
        </w:rPr>
      </w:pPr>
    </w:p>
    <w:p w14:paraId="09E1CDA3" w14:textId="0548F582" w:rsidR="00BF6D7A" w:rsidRPr="0043618B" w:rsidRDefault="1A514E18" w:rsidP="0043618B">
      <w:pPr>
        <w:pStyle w:val="ListParagraph"/>
        <w:numPr>
          <w:ilvl w:val="0"/>
          <w:numId w:val="7"/>
        </w:numPr>
        <w:spacing w:after="0" w:line="240" w:lineRule="auto"/>
        <w:rPr>
          <w:rFonts w:cstheme="minorHAnsi"/>
          <w:color w:val="323E4F" w:themeColor="text2" w:themeShade="BF"/>
        </w:rPr>
      </w:pPr>
      <w:r w:rsidRPr="0043618B">
        <w:rPr>
          <w:rFonts w:eastAsia="Calibri" w:cstheme="minorHAnsi"/>
          <w:color w:val="323E4F" w:themeColor="text2" w:themeShade="BF"/>
        </w:rPr>
        <w:t>The name of the contractor employed (if any) to carry out the intended works is</w:t>
      </w:r>
      <w:r w:rsidR="00196C7B" w:rsidRPr="0043618B">
        <w:rPr>
          <w:rFonts w:eastAsia="Calibri" w:cstheme="minorHAnsi"/>
          <w:color w:val="323E4F" w:themeColor="text2" w:themeShade="BF"/>
        </w:rPr>
        <w:t>:</w:t>
      </w:r>
      <w:r w:rsidRPr="0043618B">
        <w:rPr>
          <w:rFonts w:eastAsia="Calibri" w:cstheme="minorHAnsi"/>
          <w:color w:val="323E4F" w:themeColor="text2" w:themeShade="BF"/>
        </w:rPr>
        <w:t xml:space="preserve"> </w:t>
      </w:r>
      <w:r w:rsidR="00BF5225" w:rsidRPr="0043618B">
        <w:rPr>
          <w:rFonts w:eastAsia="Calibri" w:cstheme="minorHAnsi"/>
          <w:i/>
          <w:iCs/>
          <w:color w:val="A9AAA9"/>
        </w:rPr>
        <w:t>(</w:t>
      </w:r>
      <w:r w:rsidR="00917BF3" w:rsidRPr="008365B2">
        <w:rPr>
          <w:rFonts w:eastAsia="Calibri" w:cstheme="minorHAnsi"/>
          <w:i/>
          <w:iCs/>
          <w:color w:val="A9AAA9"/>
        </w:rPr>
        <w:t>Name of contractor</w:t>
      </w:r>
      <w:r w:rsidR="00BF5225" w:rsidRPr="008365B2">
        <w:rPr>
          <w:rFonts w:eastAsia="Calibri" w:cstheme="minorHAnsi"/>
          <w:i/>
          <w:iCs/>
          <w:color w:val="A9AAA9"/>
        </w:rPr>
        <w:t>)</w:t>
      </w:r>
    </w:p>
    <w:p w14:paraId="264E1DD6" w14:textId="2208BC3E" w:rsidR="00BF6D7A" w:rsidRPr="0043618B" w:rsidRDefault="1A514E18" w:rsidP="0043618B">
      <w:pPr>
        <w:pStyle w:val="ListParagraph"/>
        <w:numPr>
          <w:ilvl w:val="0"/>
          <w:numId w:val="7"/>
        </w:numPr>
        <w:spacing w:after="0" w:line="240" w:lineRule="auto"/>
        <w:rPr>
          <w:rFonts w:cstheme="minorHAnsi"/>
          <w:color w:val="323E4F" w:themeColor="text2" w:themeShade="BF"/>
        </w:rPr>
      </w:pPr>
      <w:r w:rsidRPr="0043618B">
        <w:rPr>
          <w:rFonts w:eastAsia="Calibri" w:cstheme="minorHAnsi"/>
          <w:color w:val="323E4F" w:themeColor="text2" w:themeShade="BF"/>
        </w:rPr>
        <w:t>The dates on which the intended works are to be carried out are</w:t>
      </w:r>
      <w:r w:rsidR="00917BF3" w:rsidRPr="0043618B">
        <w:rPr>
          <w:rFonts w:eastAsia="Calibri" w:cstheme="minorHAnsi"/>
          <w:color w:val="323E4F" w:themeColor="text2" w:themeShade="BF"/>
        </w:rPr>
        <w:t xml:space="preserve">: </w:t>
      </w:r>
      <w:r w:rsidR="00917BF3" w:rsidRPr="0043618B">
        <w:rPr>
          <w:rFonts w:eastAsia="Calibri" w:cstheme="minorHAnsi"/>
          <w:i/>
          <w:iCs/>
          <w:color w:val="A9AAA9"/>
        </w:rPr>
        <w:t>(Provide dates)</w:t>
      </w:r>
    </w:p>
    <w:p w14:paraId="0CE78BA2" w14:textId="3B842798" w:rsidR="00A03AFB" w:rsidRDefault="1A514E18" w:rsidP="0043618B">
      <w:pPr>
        <w:pStyle w:val="ListParagraph"/>
        <w:numPr>
          <w:ilvl w:val="0"/>
          <w:numId w:val="7"/>
        </w:numPr>
        <w:spacing w:after="0" w:line="240" w:lineRule="auto"/>
        <w:rPr>
          <w:rFonts w:eastAsia="Calibri" w:cstheme="minorHAnsi"/>
          <w:color w:val="A9AAA9"/>
        </w:rPr>
      </w:pPr>
      <w:r w:rsidRPr="0043618B">
        <w:rPr>
          <w:rFonts w:eastAsia="Calibri" w:cstheme="minorHAnsi"/>
          <w:color w:val="323E4F" w:themeColor="text2" w:themeShade="BF"/>
        </w:rPr>
        <w:t>The proposed duration of the intended works is</w:t>
      </w:r>
      <w:r w:rsidR="00196C7B" w:rsidRPr="0043618B">
        <w:rPr>
          <w:rFonts w:eastAsia="Calibri" w:cstheme="minorHAnsi"/>
          <w:color w:val="323E4F" w:themeColor="text2" w:themeShade="BF"/>
        </w:rPr>
        <w:t>:</w:t>
      </w:r>
      <w:r w:rsidRPr="0043618B">
        <w:rPr>
          <w:rFonts w:eastAsia="Calibri" w:cstheme="minorHAnsi"/>
          <w:color w:val="323E4F" w:themeColor="text2" w:themeShade="BF"/>
        </w:rPr>
        <w:t xml:space="preserve"> </w:t>
      </w:r>
      <w:r w:rsidR="00196C7B" w:rsidRPr="0043618B">
        <w:rPr>
          <w:rFonts w:eastAsia="Calibri" w:cstheme="minorHAnsi"/>
          <w:i/>
          <w:iCs/>
          <w:color w:val="A9AAA9"/>
        </w:rPr>
        <w:t>(Provide duration of works)</w:t>
      </w:r>
      <w:r w:rsidR="004942C9" w:rsidRPr="0043618B">
        <w:rPr>
          <w:rFonts w:eastAsia="Calibri" w:cstheme="minorHAnsi"/>
          <w:color w:val="A9AAA9"/>
        </w:rPr>
        <w:t xml:space="preserve"> </w:t>
      </w:r>
    </w:p>
    <w:p w14:paraId="0695CA72" w14:textId="5A88B858" w:rsidR="00BF6D7A" w:rsidRPr="00A03AFB" w:rsidRDefault="00A03AFB" w:rsidP="00A03AFB">
      <w:pPr>
        <w:rPr>
          <w:rFonts w:eastAsia="Calibri" w:cstheme="minorHAnsi"/>
          <w:color w:val="A9AAA9"/>
        </w:rPr>
      </w:pPr>
      <w:r>
        <w:rPr>
          <w:rFonts w:eastAsia="Calibri" w:cstheme="minorHAnsi"/>
          <w:color w:val="A9AAA9"/>
        </w:rPr>
        <w:br w:type="page"/>
      </w:r>
    </w:p>
    <w:p w14:paraId="1AA669D8" w14:textId="77777777" w:rsidR="0043618B" w:rsidRPr="0043618B" w:rsidRDefault="0043618B" w:rsidP="0043618B">
      <w:pPr>
        <w:pStyle w:val="ListParagraph"/>
        <w:spacing w:after="0" w:line="240" w:lineRule="auto"/>
        <w:ind w:left="1080"/>
        <w:rPr>
          <w:rFonts w:cstheme="minorHAnsi"/>
          <w:color w:val="323E4F" w:themeColor="text2" w:themeShade="BF"/>
        </w:rPr>
      </w:pPr>
    </w:p>
    <w:p w14:paraId="7B513918" w14:textId="05C017C7" w:rsidR="00BF6D7A" w:rsidRPr="0043618B" w:rsidRDefault="0043618B" w:rsidP="0043618B">
      <w:pPr>
        <w:spacing w:after="60" w:line="240" w:lineRule="auto"/>
        <w:rPr>
          <w:rFonts w:eastAsia="Calibri" w:cstheme="minorHAnsi"/>
          <w:b/>
          <w:bCs/>
          <w:color w:val="1F4E79" w:themeColor="accent5" w:themeShade="80"/>
          <w:sz w:val="28"/>
          <w:szCs w:val="28"/>
        </w:rPr>
      </w:pPr>
      <w:r w:rsidRPr="0043618B">
        <w:rPr>
          <w:rFonts w:eastAsia="Calibri" w:cstheme="minorHAnsi"/>
          <w:b/>
          <w:bCs/>
          <w:color w:val="1F4E79" w:themeColor="accent5" w:themeShade="80"/>
          <w:sz w:val="28"/>
          <w:szCs w:val="28"/>
        </w:rPr>
        <w:t>Opportunity To Reoccupy</w:t>
      </w:r>
    </w:p>
    <w:p w14:paraId="76085A5B" w14:textId="2E48ED1B" w:rsidR="00BF6D7A" w:rsidRPr="0043618B" w:rsidRDefault="00915274" w:rsidP="0043618B">
      <w:pPr>
        <w:pStyle w:val="ListParagraph"/>
        <w:numPr>
          <w:ilvl w:val="0"/>
          <w:numId w:val="15"/>
        </w:numPr>
        <w:spacing w:after="0" w:line="240" w:lineRule="auto"/>
        <w:rPr>
          <w:rFonts w:eastAsia="Calibri" w:cstheme="minorHAnsi"/>
          <w:color w:val="323E4F" w:themeColor="text2" w:themeShade="BF"/>
        </w:rPr>
      </w:pPr>
      <w:r w:rsidRPr="0043618B">
        <w:rPr>
          <w:rFonts w:eastAsia="Calibri" w:cstheme="minorHAnsi"/>
          <w:color w:val="323E4F" w:themeColor="text2" w:themeShade="BF"/>
        </w:rPr>
        <w:t>The</w:t>
      </w:r>
      <w:r w:rsidR="61B977EA" w:rsidRPr="0043618B">
        <w:rPr>
          <w:rFonts w:eastAsia="Calibri" w:cstheme="minorHAnsi"/>
          <w:color w:val="323E4F" w:themeColor="text2" w:themeShade="BF"/>
        </w:rPr>
        <w:t xml:space="preserve"> landlord, </w:t>
      </w:r>
      <w:r w:rsidR="61B977EA" w:rsidRPr="0043618B">
        <w:rPr>
          <w:rFonts w:eastAsia="Calibri" w:cstheme="minorHAnsi"/>
          <w:b/>
          <w:bCs/>
          <w:color w:val="323E4F" w:themeColor="text2" w:themeShade="BF"/>
        </w:rPr>
        <w:t>must</w:t>
      </w:r>
      <w:r w:rsidR="61B977EA" w:rsidRPr="0043618B">
        <w:rPr>
          <w:rFonts w:eastAsia="Calibri" w:cstheme="minorHAnsi"/>
          <w:color w:val="323E4F" w:themeColor="text2" w:themeShade="BF"/>
        </w:rPr>
        <w:t xml:space="preserve"> offer you the opportunity to re-occupy the dwelling if: </w:t>
      </w:r>
    </w:p>
    <w:p w14:paraId="3A63883B" w14:textId="763E8B57" w:rsidR="00354B2B" w:rsidRPr="0043618B" w:rsidRDefault="61B977EA" w:rsidP="00A03AFB">
      <w:pPr>
        <w:pStyle w:val="ListParagraph"/>
        <w:numPr>
          <w:ilvl w:val="0"/>
          <w:numId w:val="18"/>
        </w:numPr>
        <w:spacing w:after="0" w:line="240" w:lineRule="auto"/>
        <w:ind w:left="794" w:hanging="397"/>
        <w:rPr>
          <w:rFonts w:eastAsia="Calibri" w:cstheme="minorHAnsi"/>
          <w:color w:val="323E4F" w:themeColor="text2" w:themeShade="BF"/>
        </w:rPr>
      </w:pPr>
      <w:r w:rsidRPr="0043618B">
        <w:rPr>
          <w:rFonts w:eastAsia="Calibri" w:cstheme="minorHAnsi"/>
          <w:color w:val="323E4F" w:themeColor="text2" w:themeShade="BF"/>
        </w:rPr>
        <w:t>The dwelling becomes available for re-let</w:t>
      </w:r>
      <w:r w:rsidR="7CCD4938" w:rsidRPr="0043618B">
        <w:rPr>
          <w:rFonts w:eastAsia="Calibri" w:cstheme="minorHAnsi"/>
          <w:color w:val="323E4F" w:themeColor="text2" w:themeShade="BF"/>
        </w:rPr>
        <w:t xml:space="preserve"> within the period of 12 months from</w:t>
      </w:r>
      <w:r w:rsidR="000A04F9" w:rsidRPr="0043618B">
        <w:rPr>
          <w:rFonts w:eastAsia="Calibri" w:cstheme="minorHAnsi"/>
          <w:color w:val="323E4F" w:themeColor="text2" w:themeShade="BF"/>
        </w:rPr>
        <w:t>:</w:t>
      </w:r>
    </w:p>
    <w:p w14:paraId="6BAE7562" w14:textId="5B8F2AE7" w:rsidR="00354B2B" w:rsidRPr="0043618B" w:rsidRDefault="7CCD4938" w:rsidP="00A03AFB">
      <w:pPr>
        <w:pStyle w:val="ListParagraph"/>
        <w:numPr>
          <w:ilvl w:val="0"/>
          <w:numId w:val="12"/>
        </w:numPr>
        <w:spacing w:after="0" w:line="240" w:lineRule="auto"/>
        <w:ind w:left="1191" w:hanging="397"/>
        <w:rPr>
          <w:rFonts w:eastAsia="Calibri" w:cstheme="minorHAnsi"/>
          <w:color w:val="323E4F" w:themeColor="text2" w:themeShade="BF"/>
        </w:rPr>
      </w:pPr>
      <w:r w:rsidRPr="0043618B">
        <w:rPr>
          <w:rFonts w:eastAsia="Calibri" w:cstheme="minorHAnsi"/>
          <w:color w:val="323E4F" w:themeColor="text2" w:themeShade="BF"/>
        </w:rPr>
        <w:t xml:space="preserve">expiry of the period of notice given by this </w:t>
      </w:r>
      <w:r w:rsidR="000A04F9" w:rsidRPr="0043618B">
        <w:rPr>
          <w:rFonts w:eastAsia="Calibri" w:cstheme="minorHAnsi"/>
          <w:color w:val="323E4F" w:themeColor="text2" w:themeShade="BF"/>
        </w:rPr>
        <w:t>n</w:t>
      </w:r>
      <w:r w:rsidRPr="0043618B">
        <w:rPr>
          <w:rFonts w:eastAsia="Calibri" w:cstheme="minorHAnsi"/>
          <w:color w:val="323E4F" w:themeColor="text2" w:themeShade="BF"/>
        </w:rPr>
        <w:t xml:space="preserve">otice of </w:t>
      </w:r>
      <w:r w:rsidR="000A04F9" w:rsidRPr="0043618B">
        <w:rPr>
          <w:rFonts w:eastAsia="Calibri" w:cstheme="minorHAnsi"/>
          <w:color w:val="323E4F" w:themeColor="text2" w:themeShade="BF"/>
        </w:rPr>
        <w:t>t</w:t>
      </w:r>
      <w:r w:rsidRPr="0043618B">
        <w:rPr>
          <w:rFonts w:eastAsia="Calibri" w:cstheme="minorHAnsi"/>
          <w:color w:val="323E4F" w:themeColor="text2" w:themeShade="BF"/>
        </w:rPr>
        <w:t>ermination</w:t>
      </w:r>
      <w:r w:rsidR="007E631E" w:rsidRPr="0043618B">
        <w:rPr>
          <w:rFonts w:eastAsia="Calibri" w:cstheme="minorHAnsi"/>
          <w:color w:val="323E4F" w:themeColor="text2" w:themeShade="BF"/>
        </w:rPr>
        <w:t>,</w:t>
      </w:r>
      <w:r w:rsidRPr="0043618B">
        <w:rPr>
          <w:rFonts w:eastAsia="Calibri" w:cstheme="minorHAnsi"/>
          <w:color w:val="323E4F" w:themeColor="text2" w:themeShade="BF"/>
        </w:rPr>
        <w:t xml:space="preserve"> or </w:t>
      </w:r>
    </w:p>
    <w:p w14:paraId="3758D4EA" w14:textId="5DF833B9" w:rsidR="00354B2B" w:rsidRPr="0043618B" w:rsidRDefault="7CCD4938" w:rsidP="00A03AFB">
      <w:pPr>
        <w:pStyle w:val="ListParagraph"/>
        <w:numPr>
          <w:ilvl w:val="0"/>
          <w:numId w:val="12"/>
        </w:numPr>
        <w:spacing w:after="0" w:line="240" w:lineRule="auto"/>
        <w:ind w:left="1191" w:hanging="397"/>
        <w:rPr>
          <w:rFonts w:eastAsia="Calibri" w:cstheme="minorHAnsi"/>
          <w:color w:val="323E4F" w:themeColor="text2" w:themeShade="BF"/>
        </w:rPr>
      </w:pPr>
      <w:r w:rsidRPr="0043618B">
        <w:rPr>
          <w:rFonts w:eastAsia="Calibri" w:cstheme="minorHAnsi"/>
          <w:color w:val="323E4F" w:themeColor="text2" w:themeShade="BF"/>
        </w:rPr>
        <w:t>t</w:t>
      </w:r>
      <w:r w:rsidR="1A514E18" w:rsidRPr="0043618B">
        <w:rPr>
          <w:rFonts w:eastAsia="Calibri" w:cstheme="minorHAnsi"/>
          <w:color w:val="323E4F" w:themeColor="text2" w:themeShade="BF"/>
        </w:rPr>
        <w:t>he final determination of a dispute, if a dispute in relation to the validity of the notice of the termination has been referred to the Residential Tenancies Board (“RTB”) for resolution under Part 6 of the Residential Tenancies Act 2004 (as amended) (the “Act”), and</w:t>
      </w:r>
      <w:r w:rsidR="00C8318E" w:rsidRPr="0043618B">
        <w:rPr>
          <w:rFonts w:eastAsia="Calibri" w:cstheme="minorHAnsi"/>
          <w:color w:val="323E4F" w:themeColor="text2" w:themeShade="BF"/>
        </w:rPr>
        <w:t>;</w:t>
      </w:r>
    </w:p>
    <w:p w14:paraId="15E5158E" w14:textId="77777777" w:rsidR="00DD7229" w:rsidRPr="0043618B" w:rsidRDefault="00DD7229" w:rsidP="0043618B">
      <w:pPr>
        <w:pStyle w:val="ListParagraph"/>
        <w:spacing w:after="0" w:line="240" w:lineRule="auto"/>
        <w:ind w:left="1080"/>
        <w:rPr>
          <w:rFonts w:eastAsia="Calibri" w:cstheme="minorHAnsi"/>
          <w:color w:val="323E4F" w:themeColor="text2" w:themeShade="BF"/>
        </w:rPr>
      </w:pPr>
    </w:p>
    <w:p w14:paraId="72787506" w14:textId="0D2AF58F" w:rsidR="61B977EA" w:rsidRPr="0043618B" w:rsidRDefault="61B977EA" w:rsidP="00A03AFB">
      <w:pPr>
        <w:pStyle w:val="ListParagraph"/>
        <w:numPr>
          <w:ilvl w:val="0"/>
          <w:numId w:val="18"/>
        </w:numPr>
        <w:spacing w:after="0" w:line="240" w:lineRule="auto"/>
        <w:ind w:left="794" w:hanging="397"/>
        <w:rPr>
          <w:rFonts w:eastAsia="Calibri" w:cstheme="minorHAnsi"/>
          <w:color w:val="323E4F" w:themeColor="text2" w:themeShade="BF"/>
        </w:rPr>
      </w:pPr>
      <w:r w:rsidRPr="0043618B">
        <w:rPr>
          <w:rFonts w:eastAsia="Calibri" w:cstheme="minorHAnsi"/>
          <w:color w:val="323E4F" w:themeColor="text2" w:themeShade="BF"/>
        </w:rPr>
        <w:t xml:space="preserve">The tenancy to which the </w:t>
      </w:r>
      <w:r w:rsidR="009A67E9" w:rsidRPr="0043618B">
        <w:rPr>
          <w:rFonts w:eastAsia="Calibri" w:cstheme="minorHAnsi"/>
          <w:color w:val="323E4F" w:themeColor="text2" w:themeShade="BF"/>
        </w:rPr>
        <w:t>n</w:t>
      </w:r>
      <w:r w:rsidRPr="0043618B">
        <w:rPr>
          <w:rFonts w:eastAsia="Calibri" w:cstheme="minorHAnsi"/>
          <w:color w:val="323E4F" w:themeColor="text2" w:themeShade="BF"/>
        </w:rPr>
        <w:t xml:space="preserve">otice of </w:t>
      </w:r>
      <w:r w:rsidR="009A67E9" w:rsidRPr="0043618B">
        <w:rPr>
          <w:rFonts w:eastAsia="Calibri" w:cstheme="minorHAnsi"/>
          <w:color w:val="323E4F" w:themeColor="text2" w:themeShade="BF"/>
        </w:rPr>
        <w:t>t</w:t>
      </w:r>
      <w:r w:rsidRPr="0043618B">
        <w:rPr>
          <w:rFonts w:eastAsia="Calibri" w:cstheme="minorHAnsi"/>
          <w:color w:val="323E4F" w:themeColor="text2" w:themeShade="BF"/>
        </w:rPr>
        <w:t>ermination relates has not otherwise been validly terminated on the grounds specified at paragraphs 1, 1A, 2 or 3 of the Table to</w:t>
      </w:r>
      <w:r w:rsidR="00EC43B8" w:rsidRPr="0043618B">
        <w:rPr>
          <w:rFonts w:eastAsia="Calibri" w:cstheme="minorHAnsi"/>
          <w:color w:val="323E4F" w:themeColor="text2" w:themeShade="BF"/>
        </w:rPr>
        <w:t xml:space="preserve"> the</w:t>
      </w:r>
      <w:r w:rsidRPr="0043618B">
        <w:rPr>
          <w:rFonts w:eastAsia="Calibri" w:cstheme="minorHAnsi"/>
          <w:color w:val="323E4F" w:themeColor="text2" w:themeShade="BF"/>
        </w:rPr>
        <w:t xml:space="preserve"> Act (namely because the tenant has breached his/her obligations, failed to pay rent, the dwelling is no longer suitable for the accommodation needs of the occupying household or the landlord intends to sell the property within 9 months of the termination of the tenancy).</w:t>
      </w:r>
    </w:p>
    <w:p w14:paraId="33BB6125" w14:textId="77777777" w:rsidR="00DD7229" w:rsidRPr="0043618B" w:rsidRDefault="00DD7229" w:rsidP="0043618B">
      <w:pPr>
        <w:pStyle w:val="ListParagraph"/>
        <w:spacing w:after="0" w:line="240" w:lineRule="auto"/>
        <w:ind w:left="360"/>
        <w:rPr>
          <w:rFonts w:eastAsia="Calibri" w:cstheme="minorHAnsi"/>
          <w:color w:val="323E4F" w:themeColor="text2" w:themeShade="BF"/>
        </w:rPr>
      </w:pPr>
    </w:p>
    <w:p w14:paraId="7C806CA0" w14:textId="29D0D992" w:rsidR="00BF6D7A" w:rsidRDefault="00D95020" w:rsidP="0043618B">
      <w:pPr>
        <w:pStyle w:val="ListParagraph"/>
        <w:numPr>
          <w:ilvl w:val="0"/>
          <w:numId w:val="15"/>
        </w:numPr>
        <w:spacing w:after="0" w:line="240" w:lineRule="auto"/>
        <w:rPr>
          <w:rFonts w:eastAsia="Calibri" w:cstheme="minorHAnsi"/>
          <w:color w:val="323E4F" w:themeColor="text2" w:themeShade="BF"/>
        </w:rPr>
      </w:pPr>
      <w:r w:rsidRPr="0043618B">
        <w:rPr>
          <w:rFonts w:eastAsia="Calibri" w:cstheme="minorHAnsi"/>
          <w:color w:val="323E4F" w:themeColor="text2" w:themeShade="BF"/>
        </w:rPr>
        <w:t xml:space="preserve">The landlord </w:t>
      </w:r>
      <w:r w:rsidR="61B977EA" w:rsidRPr="0043618B">
        <w:rPr>
          <w:rFonts w:eastAsia="Calibri" w:cstheme="minorHAnsi"/>
          <w:color w:val="323E4F" w:themeColor="text2" w:themeShade="BF"/>
        </w:rPr>
        <w:t>understand</w:t>
      </w:r>
      <w:r w:rsidR="00810C74" w:rsidRPr="0043618B">
        <w:rPr>
          <w:rFonts w:eastAsia="Calibri" w:cstheme="minorHAnsi"/>
          <w:color w:val="323E4F" w:themeColor="text2" w:themeShade="BF"/>
        </w:rPr>
        <w:t>s</w:t>
      </w:r>
      <w:r w:rsidR="61B977EA" w:rsidRPr="0043618B">
        <w:rPr>
          <w:rFonts w:eastAsia="Calibri" w:cstheme="minorHAnsi"/>
          <w:color w:val="323E4F" w:themeColor="text2" w:themeShade="BF"/>
        </w:rPr>
        <w:t xml:space="preserve"> that </w:t>
      </w:r>
      <w:r w:rsidR="009A67E9" w:rsidRPr="0043618B">
        <w:rPr>
          <w:rFonts w:eastAsia="Calibri" w:cstheme="minorHAnsi"/>
          <w:color w:val="323E4F" w:themeColor="text2" w:themeShade="BF"/>
        </w:rPr>
        <w:t xml:space="preserve">the landlord </w:t>
      </w:r>
      <w:r w:rsidR="61B977EA" w:rsidRPr="0043618B">
        <w:rPr>
          <w:rFonts w:eastAsia="Calibri" w:cstheme="minorHAnsi"/>
          <w:color w:val="323E4F" w:themeColor="text2" w:themeShade="BF"/>
        </w:rPr>
        <w:t xml:space="preserve">must make reasonable inquiries to obtain the tenant’s contact details for the purposes of offering the tenant a tenancy if the conditions in paragraph </w:t>
      </w:r>
      <w:r w:rsidR="00E06EF2" w:rsidRPr="0043618B">
        <w:rPr>
          <w:rFonts w:eastAsia="Calibri" w:cstheme="minorHAnsi"/>
          <w:color w:val="323E4F" w:themeColor="text2" w:themeShade="BF"/>
        </w:rPr>
        <w:t>3</w:t>
      </w:r>
      <w:r w:rsidR="61B977EA" w:rsidRPr="0043618B">
        <w:rPr>
          <w:rFonts w:eastAsia="Calibri" w:cstheme="minorHAnsi"/>
          <w:color w:val="323E4F" w:themeColor="text2" w:themeShade="BF"/>
        </w:rPr>
        <w:t xml:space="preserve"> are met. </w:t>
      </w:r>
      <w:r w:rsidR="00416BBB" w:rsidRPr="0043618B">
        <w:rPr>
          <w:rFonts w:eastAsia="Calibri" w:cstheme="minorHAnsi"/>
          <w:color w:val="323E4F" w:themeColor="text2" w:themeShade="BF"/>
        </w:rPr>
        <w:t>If the landlord is</w:t>
      </w:r>
      <w:r w:rsidR="61B977EA" w:rsidRPr="0043618B">
        <w:rPr>
          <w:rFonts w:eastAsia="Calibri" w:cstheme="minorHAnsi"/>
          <w:color w:val="323E4F" w:themeColor="text2" w:themeShade="BF"/>
        </w:rPr>
        <w:t xml:space="preserve"> unable to contact the tenant, </w:t>
      </w:r>
      <w:r w:rsidR="00FD02B9" w:rsidRPr="0043618B">
        <w:rPr>
          <w:rFonts w:eastAsia="Calibri" w:cstheme="minorHAnsi"/>
          <w:color w:val="323E4F" w:themeColor="text2" w:themeShade="BF"/>
        </w:rPr>
        <w:t xml:space="preserve">the landlord must </w:t>
      </w:r>
      <w:r w:rsidR="00F20007" w:rsidRPr="0043618B">
        <w:rPr>
          <w:rFonts w:eastAsia="Times New Roman" w:cstheme="minorHAnsi"/>
          <w:color w:val="323E4F" w:themeColor="text2" w:themeShade="BF"/>
        </w:rPr>
        <w:t xml:space="preserve">contact </w:t>
      </w:r>
      <w:r w:rsidR="00FD02B9" w:rsidRPr="0043618B">
        <w:rPr>
          <w:rFonts w:eastAsia="Times New Roman" w:cstheme="minorHAnsi"/>
          <w:color w:val="323E4F" w:themeColor="text2" w:themeShade="BF"/>
        </w:rPr>
        <w:t xml:space="preserve">the RTB and </w:t>
      </w:r>
      <w:r w:rsidR="00A0234F" w:rsidRPr="0043618B">
        <w:rPr>
          <w:rFonts w:eastAsia="Times New Roman" w:cstheme="minorHAnsi"/>
          <w:color w:val="323E4F" w:themeColor="text2" w:themeShade="BF"/>
        </w:rPr>
        <w:t xml:space="preserve">ask it to assist in </w:t>
      </w:r>
      <w:r w:rsidR="00984A87" w:rsidRPr="0043618B">
        <w:rPr>
          <w:rFonts w:eastAsia="Times New Roman" w:cstheme="minorHAnsi"/>
          <w:color w:val="323E4F" w:themeColor="text2" w:themeShade="BF"/>
        </w:rPr>
        <w:t>seek</w:t>
      </w:r>
      <w:r w:rsidR="00A0234F" w:rsidRPr="0043618B">
        <w:rPr>
          <w:rFonts w:eastAsia="Times New Roman" w:cstheme="minorHAnsi"/>
          <w:color w:val="323E4F" w:themeColor="text2" w:themeShade="BF"/>
        </w:rPr>
        <w:t>ing</w:t>
      </w:r>
      <w:r w:rsidR="00F647AB" w:rsidRPr="0043618B">
        <w:rPr>
          <w:rFonts w:eastAsia="Times New Roman" w:cstheme="minorHAnsi"/>
          <w:color w:val="323E4F" w:themeColor="text2" w:themeShade="BF"/>
        </w:rPr>
        <w:t xml:space="preserve"> and providing</w:t>
      </w:r>
      <w:r w:rsidR="00984A87" w:rsidRPr="0043618B">
        <w:rPr>
          <w:rFonts w:eastAsia="Times New Roman" w:cstheme="minorHAnsi"/>
          <w:color w:val="323E4F" w:themeColor="text2" w:themeShade="BF"/>
        </w:rPr>
        <w:t xml:space="preserve"> </w:t>
      </w:r>
      <w:r w:rsidR="00FD02B9" w:rsidRPr="0043618B">
        <w:rPr>
          <w:rFonts w:eastAsia="Calibri" w:cstheme="minorHAnsi"/>
          <w:color w:val="323E4F" w:themeColor="text2" w:themeShade="BF"/>
        </w:rPr>
        <w:t>contact details for the tenant.</w:t>
      </w:r>
    </w:p>
    <w:p w14:paraId="0A6280B5" w14:textId="77777777" w:rsidR="0043618B" w:rsidRPr="0043618B" w:rsidRDefault="0043618B" w:rsidP="0043618B">
      <w:pPr>
        <w:pStyle w:val="ListParagraph"/>
        <w:spacing w:after="0" w:line="240" w:lineRule="auto"/>
        <w:ind w:left="360"/>
        <w:rPr>
          <w:rFonts w:eastAsia="Calibri" w:cstheme="minorHAnsi"/>
          <w:color w:val="323E4F" w:themeColor="text2" w:themeShade="BF"/>
        </w:rPr>
      </w:pPr>
    </w:p>
    <w:tbl>
      <w:tblPr>
        <w:tblStyle w:val="TableGrid"/>
        <w:tblW w:w="0" w:type="auto"/>
        <w:tblInd w:w="421" w:type="dxa"/>
        <w:tblLayout w:type="fixed"/>
        <w:tblCellMar>
          <w:top w:w="113" w:type="dxa"/>
          <w:bottom w:w="113" w:type="dxa"/>
        </w:tblCellMar>
        <w:tblLook w:val="06A0" w:firstRow="1" w:lastRow="0" w:firstColumn="1" w:lastColumn="0" w:noHBand="1" w:noVBand="1"/>
      </w:tblPr>
      <w:tblGrid>
        <w:gridCol w:w="8594"/>
      </w:tblGrid>
      <w:tr w:rsidR="0043618B" w:rsidRPr="0043618B" w14:paraId="49E62032" w14:textId="77777777" w:rsidTr="0043618B">
        <w:tc>
          <w:tcPr>
            <w:tcW w:w="8594" w:type="dxa"/>
          </w:tcPr>
          <w:p w14:paraId="6098CB18" w14:textId="033E17A6" w:rsidR="1A514E18" w:rsidRPr="0043618B" w:rsidRDefault="1A514E18" w:rsidP="0043618B">
            <w:pPr>
              <w:rPr>
                <w:rFonts w:eastAsia="Calibri" w:cstheme="minorHAnsi"/>
                <w:color w:val="323E4F" w:themeColor="text2" w:themeShade="BF"/>
              </w:rPr>
            </w:pPr>
            <w:r w:rsidRPr="0043618B">
              <w:rPr>
                <w:rFonts w:eastAsia="Calibri" w:cstheme="minorHAnsi"/>
                <w:b/>
                <w:bCs/>
                <w:color w:val="323E4F" w:themeColor="text2" w:themeShade="BF"/>
              </w:rPr>
              <w:t>Note to tenants</w:t>
            </w:r>
            <w:r w:rsidRPr="0043618B">
              <w:rPr>
                <w:rFonts w:eastAsia="Calibri" w:cstheme="minorHAnsi"/>
                <w:color w:val="323E4F" w:themeColor="text2" w:themeShade="BF"/>
              </w:rPr>
              <w:t xml:space="preserve">: The RTB will be in touch with you separately to ask for your contact details to be kept on file to assist, if necessary, the landlord contacting you to offer you a tenancy should the dwelling become available for reletting as set out above. It is also recommended that you update the landlord directly of any change in your contact details. </w:t>
            </w:r>
          </w:p>
          <w:p w14:paraId="026BACDA" w14:textId="3FB509A7" w:rsidR="1A514E18" w:rsidRPr="0043618B" w:rsidRDefault="1A514E18" w:rsidP="0043618B">
            <w:pPr>
              <w:rPr>
                <w:rFonts w:eastAsia="Calibri" w:cstheme="minorHAnsi"/>
                <w:color w:val="323E4F" w:themeColor="text2" w:themeShade="BF"/>
              </w:rPr>
            </w:pPr>
          </w:p>
          <w:p w14:paraId="6DAA1043" w14:textId="4545B874" w:rsidR="001D4228" w:rsidRPr="0043618B" w:rsidRDefault="1A514E18" w:rsidP="0043618B">
            <w:pPr>
              <w:rPr>
                <w:rFonts w:eastAsia="Calibri" w:cstheme="minorHAnsi"/>
                <w:color w:val="323E4F" w:themeColor="text2" w:themeShade="BF"/>
              </w:rPr>
            </w:pPr>
            <w:r w:rsidRPr="0043618B">
              <w:rPr>
                <w:rFonts w:eastAsia="Calibri" w:cstheme="minorHAnsi"/>
                <w:color w:val="323E4F" w:themeColor="text2" w:themeShade="BF"/>
              </w:rPr>
              <w:t xml:space="preserve">If the RTB and the landlord cannot ascertain your contact details after reasonable inquiry, there is no obligation on the landlord to offer you a tenancy should the </w:t>
            </w:r>
            <w:r w:rsidR="001477B3" w:rsidRPr="0043618B">
              <w:rPr>
                <w:rFonts w:eastAsia="Calibri" w:cstheme="minorHAnsi"/>
                <w:color w:val="323E4F" w:themeColor="text2" w:themeShade="BF"/>
              </w:rPr>
              <w:t>dwelling become available to re-let</w:t>
            </w:r>
            <w:r w:rsidRPr="0043618B">
              <w:rPr>
                <w:rFonts w:eastAsia="Calibri" w:cstheme="minorHAnsi"/>
                <w:color w:val="323E4F" w:themeColor="text2" w:themeShade="BF"/>
              </w:rPr>
              <w:t>. If the landlord does contact you to offer you a tenancy,</w:t>
            </w:r>
            <w:r w:rsidRPr="0043618B">
              <w:rPr>
                <w:rFonts w:eastAsia="Calibri" w:cstheme="minorHAnsi"/>
                <w:b/>
                <w:bCs/>
                <w:color w:val="323E4F" w:themeColor="text2" w:themeShade="BF"/>
              </w:rPr>
              <w:t xml:space="preserve"> you will</w:t>
            </w:r>
            <w:r w:rsidR="00C83206" w:rsidRPr="0043618B">
              <w:rPr>
                <w:rFonts w:eastAsia="Calibri" w:cstheme="minorHAnsi"/>
                <w:b/>
                <w:bCs/>
                <w:color w:val="323E4F" w:themeColor="text2" w:themeShade="BF"/>
              </w:rPr>
              <w:t xml:space="preserve"> have</w:t>
            </w:r>
            <w:r w:rsidRPr="0043618B">
              <w:rPr>
                <w:rFonts w:eastAsia="Calibri" w:cstheme="minorHAnsi"/>
                <w:b/>
                <w:bCs/>
                <w:color w:val="323E4F" w:themeColor="text2" w:themeShade="BF"/>
              </w:rPr>
              <w:t xml:space="preserve"> </w:t>
            </w:r>
            <w:r w:rsidR="009165C3" w:rsidRPr="0043618B">
              <w:rPr>
                <w:rFonts w:eastAsia="Calibri" w:cstheme="minorHAnsi"/>
                <w:b/>
                <w:bCs/>
                <w:color w:val="323E4F" w:themeColor="text2" w:themeShade="BF"/>
              </w:rPr>
              <w:t xml:space="preserve">a reasonable period not exceeding </w:t>
            </w:r>
            <w:r w:rsidR="00DD7229" w:rsidRPr="0043618B">
              <w:rPr>
                <w:rFonts w:eastAsia="Calibri" w:cstheme="minorHAnsi"/>
                <w:b/>
                <w:bCs/>
                <w:color w:val="323E4F" w:themeColor="text2" w:themeShade="BF"/>
              </w:rPr>
              <w:t>7</w:t>
            </w:r>
            <w:r w:rsidR="001932E8" w:rsidRPr="0043618B">
              <w:rPr>
                <w:rFonts w:eastAsia="Calibri" w:cstheme="minorHAnsi"/>
                <w:b/>
                <w:bCs/>
                <w:color w:val="323E4F" w:themeColor="text2" w:themeShade="BF"/>
              </w:rPr>
              <w:t xml:space="preserve"> </w:t>
            </w:r>
            <w:r w:rsidRPr="0043618B">
              <w:rPr>
                <w:rFonts w:eastAsia="Calibri" w:cstheme="minorHAnsi"/>
                <w:b/>
                <w:bCs/>
                <w:color w:val="323E4F" w:themeColor="text2" w:themeShade="BF"/>
              </w:rPr>
              <w:t>days to accept this offer.</w:t>
            </w:r>
          </w:p>
        </w:tc>
      </w:tr>
    </w:tbl>
    <w:p w14:paraId="0CC02A68" w14:textId="2B5EF5F7" w:rsidR="1A514E18" w:rsidRPr="0043618B" w:rsidRDefault="1A514E18" w:rsidP="0043618B">
      <w:pPr>
        <w:spacing w:after="0" w:line="240" w:lineRule="auto"/>
        <w:rPr>
          <w:rFonts w:eastAsia="Calibri" w:cstheme="minorHAnsi"/>
          <w:b/>
          <w:bCs/>
          <w:color w:val="323E4F" w:themeColor="text2" w:themeShade="BF"/>
          <w:u w:val="single"/>
        </w:rPr>
      </w:pPr>
    </w:p>
    <w:p w14:paraId="293B8390" w14:textId="2C591BCC" w:rsidR="00D76562" w:rsidRPr="0043618B" w:rsidRDefault="0043618B" w:rsidP="0043618B">
      <w:pPr>
        <w:spacing w:after="60" w:line="240" w:lineRule="auto"/>
        <w:rPr>
          <w:rFonts w:eastAsia="Calibri" w:cstheme="minorHAnsi"/>
          <w:color w:val="1F4E79" w:themeColor="accent5" w:themeShade="80"/>
          <w:sz w:val="28"/>
          <w:szCs w:val="28"/>
        </w:rPr>
      </w:pPr>
      <w:r w:rsidRPr="0043618B">
        <w:rPr>
          <w:rFonts w:eastAsia="Calibri" w:cstheme="minorHAnsi"/>
          <w:b/>
          <w:bCs/>
          <w:color w:val="1F4E79" w:themeColor="accent5" w:themeShade="80"/>
          <w:sz w:val="28"/>
          <w:szCs w:val="28"/>
        </w:rPr>
        <w:t xml:space="preserve">If You (The Tenant) Dispute </w:t>
      </w:r>
      <w:r>
        <w:rPr>
          <w:rFonts w:eastAsia="Calibri" w:cstheme="minorHAnsi"/>
          <w:b/>
          <w:bCs/>
          <w:color w:val="1F4E79" w:themeColor="accent5" w:themeShade="80"/>
          <w:sz w:val="28"/>
          <w:szCs w:val="28"/>
        </w:rPr>
        <w:t>t</w:t>
      </w:r>
      <w:r w:rsidRPr="0043618B">
        <w:rPr>
          <w:rFonts w:eastAsia="Calibri" w:cstheme="minorHAnsi"/>
          <w:b/>
          <w:bCs/>
          <w:color w:val="1F4E79" w:themeColor="accent5" w:themeShade="80"/>
          <w:sz w:val="28"/>
          <w:szCs w:val="28"/>
        </w:rPr>
        <w:t xml:space="preserve">his Notice </w:t>
      </w:r>
      <w:r>
        <w:rPr>
          <w:rFonts w:eastAsia="Calibri" w:cstheme="minorHAnsi"/>
          <w:b/>
          <w:bCs/>
          <w:color w:val="1F4E79" w:themeColor="accent5" w:themeShade="80"/>
          <w:sz w:val="28"/>
          <w:szCs w:val="28"/>
        </w:rPr>
        <w:t>o</w:t>
      </w:r>
      <w:r w:rsidRPr="0043618B">
        <w:rPr>
          <w:rFonts w:eastAsia="Calibri" w:cstheme="minorHAnsi"/>
          <w:b/>
          <w:bCs/>
          <w:color w:val="1F4E79" w:themeColor="accent5" w:themeShade="80"/>
          <w:sz w:val="28"/>
          <w:szCs w:val="28"/>
        </w:rPr>
        <w:t>f Termination</w:t>
      </w:r>
      <w:r w:rsidRPr="0043618B">
        <w:rPr>
          <w:rFonts w:eastAsia="Calibri" w:cstheme="minorHAnsi"/>
          <w:b/>
          <w:bCs/>
          <w:color w:val="1F4E79" w:themeColor="accent5" w:themeShade="80"/>
          <w:sz w:val="28"/>
          <w:szCs w:val="28"/>
          <w:u w:val="single"/>
        </w:rPr>
        <w:t xml:space="preserve"> </w:t>
      </w:r>
    </w:p>
    <w:p w14:paraId="0D1279B1" w14:textId="35EDB8DE" w:rsidR="001A6CCB" w:rsidRPr="0043618B" w:rsidRDefault="001A6CCB" w:rsidP="0043618B">
      <w:pPr>
        <w:spacing w:after="0" w:line="240" w:lineRule="auto"/>
        <w:rPr>
          <w:rFonts w:eastAsia="Times New Roman" w:cstheme="minorHAnsi"/>
          <w:color w:val="323E4F" w:themeColor="text2" w:themeShade="BF"/>
        </w:rPr>
      </w:pPr>
      <w:r w:rsidRPr="0043618B">
        <w:rPr>
          <w:rFonts w:eastAsia="Calibri" w:cstheme="minorHAnsi"/>
          <w:color w:val="323E4F" w:themeColor="text2" w:themeShade="BF"/>
        </w:rPr>
        <w:t>Any issue</w:t>
      </w:r>
      <w:r w:rsidR="3166B4E0" w:rsidRPr="0043618B">
        <w:rPr>
          <w:rFonts w:eastAsia="Calibri" w:cstheme="minorHAnsi"/>
          <w:color w:val="323E4F" w:themeColor="text2" w:themeShade="BF"/>
        </w:rPr>
        <w:t> regarding </w:t>
      </w:r>
      <w:r w:rsidRPr="0043618B">
        <w:rPr>
          <w:rFonts w:eastAsia="Calibri" w:cstheme="minorHAnsi"/>
          <w:color w:val="323E4F" w:themeColor="text2" w:themeShade="BF"/>
        </w:rPr>
        <w:t>the</w:t>
      </w:r>
      <w:r w:rsidR="3166B4E0" w:rsidRPr="0043618B">
        <w:rPr>
          <w:rFonts w:eastAsia="Calibri" w:cstheme="minorHAnsi"/>
          <w:color w:val="323E4F" w:themeColor="text2" w:themeShade="BF"/>
        </w:rPr>
        <w:t> </w:t>
      </w:r>
      <w:r w:rsidRPr="0043618B">
        <w:rPr>
          <w:rFonts w:eastAsia="Calibri" w:cstheme="minorHAnsi"/>
          <w:color w:val="323E4F" w:themeColor="text2" w:themeShade="BF"/>
        </w:rPr>
        <w:t>validity of this notice of termination</w:t>
      </w:r>
      <w:r w:rsidR="3166B4E0" w:rsidRPr="0043618B">
        <w:rPr>
          <w:rFonts w:eastAsia="Calibri" w:cstheme="minorHAnsi"/>
          <w:color w:val="323E4F" w:themeColor="text2" w:themeShade="BF"/>
        </w:rPr>
        <w:t>, </w:t>
      </w:r>
      <w:r w:rsidRPr="0043618B">
        <w:rPr>
          <w:rFonts w:eastAsia="Calibri" w:cstheme="minorHAnsi"/>
          <w:color w:val="323E4F" w:themeColor="text2" w:themeShade="BF"/>
        </w:rPr>
        <w:t xml:space="preserve">or the right of the landlord to serve it, must be referred to the </w:t>
      </w:r>
      <w:r w:rsidR="3166B4E0" w:rsidRPr="0043618B">
        <w:rPr>
          <w:rFonts w:eastAsia="Calibri" w:cstheme="minorHAnsi"/>
          <w:color w:val="323E4F" w:themeColor="text2" w:themeShade="BF"/>
        </w:rPr>
        <w:t>Residential Tenancies Board (“</w:t>
      </w:r>
      <w:r w:rsidR="000205F3" w:rsidRPr="0043618B">
        <w:rPr>
          <w:rFonts w:eastAsia="Calibri" w:cstheme="minorHAnsi"/>
          <w:color w:val="323E4F" w:themeColor="text2" w:themeShade="BF"/>
        </w:rPr>
        <w:t>RTB</w:t>
      </w:r>
      <w:r w:rsidR="3166B4E0" w:rsidRPr="0043618B">
        <w:rPr>
          <w:rFonts w:eastAsia="Calibri" w:cstheme="minorHAnsi"/>
          <w:color w:val="323E4F" w:themeColor="text2" w:themeShade="BF"/>
        </w:rPr>
        <w:t>”)</w:t>
      </w:r>
      <w:r w:rsidRPr="0043618B">
        <w:rPr>
          <w:rFonts w:eastAsia="Calibri" w:cstheme="minorHAnsi"/>
          <w:color w:val="323E4F" w:themeColor="text2" w:themeShade="BF"/>
        </w:rPr>
        <w:t xml:space="preserve"> under Part 6 of the </w:t>
      </w:r>
      <w:r w:rsidR="3166B4E0" w:rsidRPr="0043618B">
        <w:rPr>
          <w:rFonts w:eastAsia="Calibri" w:cstheme="minorHAnsi"/>
          <w:color w:val="323E4F" w:themeColor="text2" w:themeShade="BF"/>
        </w:rPr>
        <w:t xml:space="preserve">Residential Tenancies </w:t>
      </w:r>
      <w:r w:rsidR="009F0313" w:rsidRPr="0043618B">
        <w:rPr>
          <w:rFonts w:eastAsia="Calibri" w:cstheme="minorHAnsi"/>
          <w:color w:val="323E4F" w:themeColor="text2" w:themeShade="BF"/>
        </w:rPr>
        <w:t>Act</w:t>
      </w:r>
      <w:r w:rsidRPr="0043618B">
        <w:rPr>
          <w:rFonts w:eastAsia="Calibri" w:cstheme="minorHAnsi"/>
          <w:color w:val="323E4F" w:themeColor="text2" w:themeShade="BF"/>
        </w:rPr>
        <w:t xml:space="preserve"> </w:t>
      </w:r>
      <w:r w:rsidR="3166B4E0" w:rsidRPr="0043618B">
        <w:rPr>
          <w:rFonts w:eastAsia="Calibri" w:cstheme="minorHAnsi"/>
          <w:color w:val="323E4F" w:themeColor="text2" w:themeShade="BF"/>
        </w:rPr>
        <w:t xml:space="preserve">2004 (as amended) </w:t>
      </w:r>
      <w:r w:rsidRPr="0043618B">
        <w:rPr>
          <w:rFonts w:eastAsia="Calibri" w:cstheme="minorHAnsi"/>
          <w:color w:val="323E4F" w:themeColor="text2" w:themeShade="BF"/>
        </w:rPr>
        <w:t>within</w:t>
      </w:r>
      <w:r w:rsidR="3166B4E0" w:rsidRPr="0043618B">
        <w:rPr>
          <w:rFonts w:eastAsia="Calibri" w:cstheme="minorHAnsi"/>
          <w:color w:val="323E4F" w:themeColor="text2" w:themeShade="BF"/>
        </w:rPr>
        <w:t> 90 </w:t>
      </w:r>
      <w:r w:rsidRPr="0043618B">
        <w:rPr>
          <w:rFonts w:eastAsia="Calibri" w:cstheme="minorHAnsi"/>
          <w:color w:val="323E4F" w:themeColor="text2" w:themeShade="BF"/>
        </w:rPr>
        <w:t>days</w:t>
      </w:r>
      <w:r w:rsidR="3166B4E0" w:rsidRPr="0043618B">
        <w:rPr>
          <w:rFonts w:eastAsia="Calibri" w:cstheme="minorHAnsi"/>
          <w:color w:val="323E4F" w:themeColor="text2" w:themeShade="BF"/>
        </w:rPr>
        <w:t> </w:t>
      </w:r>
      <w:r w:rsidRPr="0043618B">
        <w:rPr>
          <w:rFonts w:eastAsia="Calibri" w:cstheme="minorHAnsi"/>
          <w:color w:val="323E4F" w:themeColor="text2" w:themeShade="BF"/>
        </w:rPr>
        <w:t xml:space="preserve">of </w:t>
      </w:r>
      <w:r w:rsidR="3166B4E0" w:rsidRPr="0043618B">
        <w:rPr>
          <w:rFonts w:eastAsia="Calibri" w:cstheme="minorHAnsi"/>
          <w:color w:val="323E4F" w:themeColor="text2" w:themeShade="BF"/>
        </w:rPr>
        <w:t xml:space="preserve">its </w:t>
      </w:r>
      <w:r w:rsidRPr="0043618B">
        <w:rPr>
          <w:rFonts w:eastAsia="Calibri" w:cstheme="minorHAnsi"/>
          <w:color w:val="323E4F" w:themeColor="text2" w:themeShade="BF"/>
        </w:rPr>
        <w:t>receipt</w:t>
      </w:r>
      <w:r w:rsidR="3166B4E0" w:rsidRPr="0043618B">
        <w:rPr>
          <w:rFonts w:eastAsia="Calibri" w:cstheme="minorHAnsi"/>
          <w:color w:val="323E4F" w:themeColor="text2" w:themeShade="BF"/>
        </w:rPr>
        <w:t>. </w:t>
      </w:r>
      <w:r w:rsidRPr="0043618B">
        <w:rPr>
          <w:rFonts w:eastAsia="Calibri" w:cstheme="minorHAnsi"/>
          <w:color w:val="323E4F" w:themeColor="text2" w:themeShade="BF"/>
        </w:rPr>
        <w:t>This means that you must</w:t>
      </w:r>
      <w:r w:rsidR="3166B4E0" w:rsidRPr="0043618B">
        <w:rPr>
          <w:rFonts w:eastAsia="Calibri" w:cstheme="minorHAnsi"/>
          <w:color w:val="323E4F" w:themeColor="text2" w:themeShade="BF"/>
        </w:rPr>
        <w:t> </w:t>
      </w:r>
      <w:r w:rsidRPr="0043618B">
        <w:rPr>
          <w:rFonts w:eastAsia="Calibri" w:cstheme="minorHAnsi"/>
          <w:color w:val="323E4F" w:themeColor="text2" w:themeShade="BF"/>
        </w:rPr>
        <w:t>submit</w:t>
      </w:r>
      <w:r w:rsidR="3166B4E0" w:rsidRPr="0043618B">
        <w:rPr>
          <w:rFonts w:eastAsia="Calibri" w:cstheme="minorHAnsi"/>
          <w:color w:val="323E4F" w:themeColor="text2" w:themeShade="BF"/>
        </w:rPr>
        <w:t> </w:t>
      </w:r>
      <w:r w:rsidRPr="0043618B">
        <w:rPr>
          <w:rFonts w:eastAsia="Calibri" w:cstheme="minorHAnsi"/>
          <w:color w:val="323E4F" w:themeColor="text2" w:themeShade="BF"/>
        </w:rPr>
        <w:t>any dispute in relation to this notice of termination to the RTB within 90 days of</w:t>
      </w:r>
      <w:r w:rsidR="3166B4E0" w:rsidRPr="0043618B">
        <w:rPr>
          <w:rFonts w:eastAsia="Calibri" w:cstheme="minorHAnsi"/>
          <w:color w:val="323E4F" w:themeColor="text2" w:themeShade="BF"/>
        </w:rPr>
        <w:t> receiving</w:t>
      </w:r>
      <w:r w:rsidRPr="0043618B">
        <w:rPr>
          <w:rFonts w:eastAsia="Calibri" w:cstheme="minorHAnsi"/>
          <w:color w:val="323E4F" w:themeColor="text2" w:themeShade="BF"/>
        </w:rPr>
        <w:t xml:space="preserve"> it.</w:t>
      </w:r>
      <w:r w:rsidRPr="0043618B">
        <w:rPr>
          <w:rStyle w:val="xnormaltextrun"/>
          <w:rFonts w:cstheme="minorHAnsi"/>
          <w:color w:val="323E4F" w:themeColor="text2" w:themeShade="BF"/>
        </w:rPr>
        <w:t xml:space="preserve"> </w:t>
      </w:r>
      <w:r w:rsidRPr="0043618B">
        <w:rPr>
          <w:rStyle w:val="xeop"/>
          <w:rFonts w:cstheme="minorHAnsi"/>
          <w:color w:val="323E4F" w:themeColor="text2" w:themeShade="BF"/>
        </w:rPr>
        <w:t> </w:t>
      </w:r>
    </w:p>
    <w:p w14:paraId="1299745F" w14:textId="77777777" w:rsidR="0043618B" w:rsidRDefault="0043618B" w:rsidP="0043618B">
      <w:pPr>
        <w:spacing w:after="0" w:line="240" w:lineRule="auto"/>
        <w:rPr>
          <w:rFonts w:eastAsia="Calibri" w:cstheme="minorHAnsi"/>
          <w:b/>
          <w:bCs/>
          <w:color w:val="323E4F" w:themeColor="text2" w:themeShade="BF"/>
        </w:rPr>
      </w:pPr>
    </w:p>
    <w:p w14:paraId="331C3E11" w14:textId="2A802A36" w:rsidR="0016732D" w:rsidRPr="0043618B" w:rsidRDefault="0043618B" w:rsidP="0043618B">
      <w:pPr>
        <w:spacing w:after="60" w:line="240" w:lineRule="auto"/>
        <w:rPr>
          <w:rFonts w:eastAsia="Calibri" w:cstheme="minorHAnsi"/>
          <w:color w:val="1F4E79" w:themeColor="accent5" w:themeShade="80"/>
          <w:sz w:val="28"/>
          <w:szCs w:val="28"/>
        </w:rPr>
      </w:pPr>
      <w:r w:rsidRPr="0043618B">
        <w:rPr>
          <w:rFonts w:eastAsia="Calibri" w:cstheme="minorHAnsi"/>
          <w:b/>
          <w:bCs/>
          <w:color w:val="1F4E79" w:themeColor="accent5" w:themeShade="80"/>
          <w:sz w:val="28"/>
          <w:szCs w:val="28"/>
        </w:rPr>
        <w:t xml:space="preserve">Inspection </w:t>
      </w:r>
      <w:r>
        <w:rPr>
          <w:rFonts w:eastAsia="Calibri" w:cstheme="minorHAnsi"/>
          <w:b/>
          <w:bCs/>
          <w:color w:val="1F4E79" w:themeColor="accent5" w:themeShade="80"/>
          <w:sz w:val="28"/>
          <w:szCs w:val="28"/>
        </w:rPr>
        <w:t>o</w:t>
      </w:r>
      <w:r w:rsidRPr="0043618B">
        <w:rPr>
          <w:rFonts w:eastAsia="Calibri" w:cstheme="minorHAnsi"/>
          <w:b/>
          <w:bCs/>
          <w:color w:val="1F4E79" w:themeColor="accent5" w:themeShade="80"/>
          <w:sz w:val="28"/>
          <w:szCs w:val="28"/>
        </w:rPr>
        <w:t xml:space="preserve">f Dwelling </w:t>
      </w:r>
      <w:r>
        <w:rPr>
          <w:rFonts w:eastAsia="Calibri" w:cstheme="minorHAnsi"/>
          <w:b/>
          <w:bCs/>
          <w:color w:val="1F4E79" w:themeColor="accent5" w:themeShade="80"/>
          <w:sz w:val="28"/>
          <w:szCs w:val="28"/>
        </w:rPr>
        <w:t>a</w:t>
      </w:r>
      <w:r w:rsidRPr="0043618B">
        <w:rPr>
          <w:rFonts w:eastAsia="Calibri" w:cstheme="minorHAnsi"/>
          <w:b/>
          <w:bCs/>
          <w:color w:val="1F4E79" w:themeColor="accent5" w:themeShade="80"/>
          <w:sz w:val="28"/>
          <w:szCs w:val="28"/>
        </w:rPr>
        <w:t xml:space="preserve">nd Return </w:t>
      </w:r>
      <w:r>
        <w:rPr>
          <w:rFonts w:eastAsia="Calibri" w:cstheme="minorHAnsi"/>
          <w:b/>
          <w:bCs/>
          <w:color w:val="1F4E79" w:themeColor="accent5" w:themeShade="80"/>
          <w:sz w:val="28"/>
          <w:szCs w:val="28"/>
        </w:rPr>
        <w:t>o</w:t>
      </w:r>
      <w:r w:rsidRPr="0043618B">
        <w:rPr>
          <w:rFonts w:eastAsia="Calibri" w:cstheme="minorHAnsi"/>
          <w:b/>
          <w:bCs/>
          <w:color w:val="1F4E79" w:themeColor="accent5" w:themeShade="80"/>
          <w:sz w:val="28"/>
          <w:szCs w:val="28"/>
        </w:rPr>
        <w:t>f Deposit</w:t>
      </w:r>
    </w:p>
    <w:p w14:paraId="0E5C785C" w14:textId="29D301B5" w:rsidR="00A03AFB" w:rsidRDefault="00934A04" w:rsidP="0043618B">
      <w:pPr>
        <w:spacing w:after="0" w:line="240" w:lineRule="auto"/>
        <w:rPr>
          <w:rFonts w:eastAsia="Times New Roman" w:cstheme="minorHAnsi"/>
          <w:color w:val="323E4F" w:themeColor="text2" w:themeShade="BF"/>
        </w:rPr>
      </w:pPr>
      <w:r w:rsidRPr="0043618B">
        <w:rPr>
          <w:rFonts w:eastAsia="Times New Roman" w:cstheme="minorHAnsi"/>
          <w:color w:val="323E4F" w:themeColor="text2" w:themeShade="BF"/>
        </w:rPr>
        <w:t xml:space="preserve">In order to ensure that there is no delay on returning the deposit, the landlord suggests carrying out inspections on </w:t>
      </w:r>
      <w:r w:rsidRPr="0043618B">
        <w:rPr>
          <w:rFonts w:eastAsia="Times New Roman" w:cstheme="minorHAnsi"/>
          <w:i/>
          <w:iCs/>
          <w:color w:val="A9AAA9"/>
        </w:rPr>
        <w:t>(</w:t>
      </w:r>
      <w:r w:rsidRPr="0043618B">
        <w:rPr>
          <w:rFonts w:cstheme="minorHAnsi"/>
          <w:i/>
          <w:iCs/>
          <w:color w:val="A9AAA9"/>
        </w:rPr>
        <w:t>Day, Month, Year</w:t>
      </w:r>
      <w:r w:rsidRPr="0043618B">
        <w:rPr>
          <w:rFonts w:eastAsia="Times New Roman" w:cstheme="minorHAnsi"/>
          <w:i/>
          <w:iCs/>
          <w:color w:val="A9AAA9"/>
        </w:rPr>
        <w:t>)</w:t>
      </w:r>
      <w:r w:rsidRPr="0043618B">
        <w:rPr>
          <w:rFonts w:eastAsia="Times New Roman" w:cstheme="minorHAnsi"/>
          <w:i/>
          <w:iCs/>
          <w:color w:val="323E4F" w:themeColor="text2" w:themeShade="BF"/>
        </w:rPr>
        <w:t xml:space="preserve"> </w:t>
      </w:r>
      <w:r w:rsidRPr="0043618B">
        <w:rPr>
          <w:rFonts w:eastAsia="Times New Roman" w:cstheme="minorHAnsi"/>
          <w:color w:val="323E4F" w:themeColor="text2" w:themeShade="BF"/>
        </w:rPr>
        <w:t xml:space="preserve">and/or </w:t>
      </w:r>
      <w:r w:rsidRPr="0043618B">
        <w:rPr>
          <w:rFonts w:eastAsia="Times New Roman" w:cstheme="minorHAnsi"/>
          <w:i/>
          <w:iCs/>
          <w:color w:val="A9AAA9"/>
        </w:rPr>
        <w:t>(</w:t>
      </w:r>
      <w:r w:rsidRPr="0043618B">
        <w:rPr>
          <w:rFonts w:cstheme="minorHAnsi"/>
          <w:i/>
          <w:iCs/>
          <w:color w:val="A9AAA9"/>
        </w:rPr>
        <w:t>Day, Month, Year</w:t>
      </w:r>
      <w:r w:rsidRPr="0043618B">
        <w:rPr>
          <w:rFonts w:eastAsia="Times New Roman" w:cstheme="minorHAnsi"/>
          <w:i/>
          <w:iCs/>
          <w:color w:val="A9AAA9"/>
        </w:rPr>
        <w:t>)</w:t>
      </w:r>
      <w:r w:rsidRPr="0043618B">
        <w:rPr>
          <w:rFonts w:eastAsia="Times New Roman" w:cstheme="minorHAnsi"/>
          <w:i/>
          <w:iCs/>
          <w:color w:val="323E4F" w:themeColor="text2" w:themeShade="BF"/>
        </w:rPr>
        <w:t xml:space="preserve"> </w:t>
      </w:r>
      <w:r w:rsidRPr="0043618B">
        <w:rPr>
          <w:rFonts w:eastAsia="Times New Roman" w:cstheme="minorHAnsi"/>
          <w:color w:val="323E4F" w:themeColor="text2" w:themeShade="BF"/>
        </w:rPr>
        <w:t xml:space="preserve">at </w:t>
      </w:r>
      <w:r w:rsidRPr="0043618B">
        <w:rPr>
          <w:rFonts w:eastAsia="Times New Roman" w:cstheme="minorHAnsi"/>
          <w:i/>
          <w:iCs/>
          <w:color w:val="A9AAA9"/>
        </w:rPr>
        <w:t>(Time)</w:t>
      </w:r>
      <w:r w:rsidRPr="0043618B">
        <w:rPr>
          <w:rFonts w:eastAsia="Times New Roman" w:cstheme="minorHAnsi"/>
          <w:color w:val="323E4F" w:themeColor="text2" w:themeShade="BF"/>
        </w:rPr>
        <w:t>. Please let the landlord or the landlord’s authorised agent know which date and time is convenient for you.</w:t>
      </w:r>
    </w:p>
    <w:p w14:paraId="6B11ED8C" w14:textId="3A2D481F" w:rsidR="00934A04" w:rsidRPr="0043618B" w:rsidRDefault="00A03AFB" w:rsidP="00905A5C">
      <w:pPr>
        <w:rPr>
          <w:rFonts w:eastAsia="Times New Roman" w:cstheme="minorHAnsi"/>
          <w:color w:val="323E4F" w:themeColor="text2" w:themeShade="BF"/>
        </w:rPr>
      </w:pPr>
      <w:r>
        <w:rPr>
          <w:rFonts w:eastAsia="Times New Roman" w:cstheme="minorHAnsi"/>
          <w:color w:val="323E4F" w:themeColor="text2" w:themeShade="BF"/>
        </w:rPr>
        <w:br w:type="page"/>
      </w:r>
    </w:p>
    <w:p w14:paraId="666A2D80" w14:textId="77777777" w:rsidR="0043618B" w:rsidRDefault="0043618B" w:rsidP="0043618B">
      <w:pPr>
        <w:spacing w:after="0" w:line="240" w:lineRule="auto"/>
        <w:rPr>
          <w:rFonts w:eastAsia="Times New Roman" w:cstheme="minorHAnsi"/>
          <w:b/>
          <w:bCs/>
          <w:color w:val="323E4F" w:themeColor="text2" w:themeShade="BF"/>
        </w:rPr>
      </w:pPr>
    </w:p>
    <w:p w14:paraId="6766912F" w14:textId="029EE65F" w:rsidR="00CE2F4C" w:rsidRPr="0043618B" w:rsidRDefault="0043618B" w:rsidP="0043618B">
      <w:pPr>
        <w:spacing w:after="60" w:line="240" w:lineRule="auto"/>
        <w:rPr>
          <w:rFonts w:eastAsia="Times New Roman" w:cstheme="minorHAnsi"/>
          <w:color w:val="1F4E79" w:themeColor="accent5" w:themeShade="80"/>
          <w:sz w:val="28"/>
          <w:szCs w:val="28"/>
        </w:rPr>
      </w:pPr>
      <w:r w:rsidRPr="0043618B">
        <w:rPr>
          <w:rFonts w:eastAsia="Times New Roman" w:cstheme="minorHAnsi"/>
          <w:b/>
          <w:bCs/>
          <w:color w:val="1F4E79" w:themeColor="accent5" w:themeShade="80"/>
          <w:sz w:val="28"/>
          <w:szCs w:val="28"/>
        </w:rPr>
        <w:t xml:space="preserve">Date </w:t>
      </w:r>
      <w:r>
        <w:rPr>
          <w:rFonts w:eastAsia="Times New Roman" w:cstheme="minorHAnsi"/>
          <w:b/>
          <w:bCs/>
          <w:color w:val="1F4E79" w:themeColor="accent5" w:themeShade="80"/>
          <w:sz w:val="28"/>
          <w:szCs w:val="28"/>
        </w:rPr>
        <w:t>o</w:t>
      </w:r>
      <w:r w:rsidRPr="0043618B">
        <w:rPr>
          <w:rFonts w:eastAsia="Times New Roman" w:cstheme="minorHAnsi"/>
          <w:b/>
          <w:bCs/>
          <w:color w:val="1F4E79" w:themeColor="accent5" w:themeShade="80"/>
          <w:sz w:val="28"/>
          <w:szCs w:val="28"/>
        </w:rPr>
        <w:t>f Service</w:t>
      </w:r>
      <w:r w:rsidRPr="0043618B">
        <w:rPr>
          <w:rFonts w:eastAsia="Times New Roman" w:cstheme="minorHAnsi"/>
          <w:color w:val="1F4E79" w:themeColor="accent5" w:themeShade="80"/>
          <w:sz w:val="28"/>
          <w:szCs w:val="28"/>
        </w:rPr>
        <w:t xml:space="preserve"> </w:t>
      </w:r>
    </w:p>
    <w:p w14:paraId="64DCAA0A" w14:textId="77777777" w:rsidR="00CE2F4C" w:rsidRPr="0043618B" w:rsidRDefault="00CE2F4C" w:rsidP="0043618B">
      <w:pPr>
        <w:spacing w:after="0" w:line="240" w:lineRule="auto"/>
        <w:rPr>
          <w:rFonts w:eastAsia="Calibri" w:cstheme="minorHAnsi"/>
          <w:color w:val="323E4F" w:themeColor="text2" w:themeShade="BF"/>
        </w:rPr>
      </w:pPr>
      <w:r w:rsidRPr="0043618B">
        <w:rPr>
          <w:rFonts w:eastAsia="Calibri" w:cstheme="minorHAnsi"/>
          <w:color w:val="323E4F" w:themeColor="text2" w:themeShade="BF"/>
        </w:rPr>
        <w:t>This notice is served on</w:t>
      </w:r>
      <w:r w:rsidRPr="0043618B">
        <w:rPr>
          <w:rFonts w:eastAsia="Calibri" w:cstheme="minorHAnsi"/>
          <w:b/>
          <w:bCs/>
          <w:color w:val="323E4F" w:themeColor="text2" w:themeShade="BF"/>
        </w:rPr>
        <w:t xml:space="preserve"> you the tenant and the RTB on </w:t>
      </w:r>
      <w:r w:rsidRPr="0043618B">
        <w:rPr>
          <w:rFonts w:eastAsia="Times New Roman" w:cstheme="minorHAnsi"/>
          <w:i/>
          <w:iCs/>
          <w:color w:val="A9AAA9"/>
        </w:rPr>
        <w:t>(</w:t>
      </w:r>
      <w:r w:rsidRPr="0043618B">
        <w:rPr>
          <w:rFonts w:cstheme="minorHAnsi"/>
          <w:i/>
          <w:iCs/>
          <w:color w:val="A9AAA9"/>
        </w:rPr>
        <w:t>Day, Month, Year</w:t>
      </w:r>
      <w:r w:rsidRPr="0043618B">
        <w:rPr>
          <w:rFonts w:eastAsia="Times New Roman" w:cstheme="minorHAnsi"/>
          <w:i/>
          <w:iCs/>
          <w:color w:val="A9AAA9"/>
        </w:rPr>
        <w:t>)</w:t>
      </w:r>
      <w:r w:rsidRPr="0043618B">
        <w:rPr>
          <w:rFonts w:eastAsia="Times New Roman" w:cstheme="minorHAnsi"/>
          <w:color w:val="323E4F" w:themeColor="text2" w:themeShade="BF"/>
        </w:rPr>
        <w:t>.</w:t>
      </w:r>
      <w:r w:rsidRPr="0043618B">
        <w:rPr>
          <w:rFonts w:eastAsia="Calibri" w:cstheme="minorHAnsi"/>
          <w:color w:val="323E4F" w:themeColor="text2" w:themeShade="BF"/>
        </w:rPr>
        <w:t xml:space="preserve"> </w:t>
      </w:r>
      <w:r w:rsidRPr="0043618B">
        <w:rPr>
          <w:rFonts w:eastAsia="Calibri" w:cstheme="minorHAnsi"/>
          <w:i/>
          <w:iCs/>
          <w:color w:val="323E4F" w:themeColor="text2" w:themeShade="BF"/>
        </w:rPr>
        <w:t xml:space="preserve"> </w:t>
      </w:r>
    </w:p>
    <w:p w14:paraId="19435898" w14:textId="77777777" w:rsidR="0043618B" w:rsidRDefault="0043618B" w:rsidP="0043618B">
      <w:pPr>
        <w:spacing w:after="0" w:line="240" w:lineRule="auto"/>
        <w:rPr>
          <w:rFonts w:eastAsia="Times New Roman" w:cstheme="minorHAnsi"/>
          <w:color w:val="323E4F" w:themeColor="text2" w:themeShade="BF"/>
        </w:rPr>
      </w:pPr>
    </w:p>
    <w:p w14:paraId="0074260A" w14:textId="126073B3" w:rsidR="00CE2F4C" w:rsidRDefault="00CE2F4C" w:rsidP="0043618B">
      <w:pPr>
        <w:spacing w:after="0" w:line="240" w:lineRule="auto"/>
        <w:rPr>
          <w:rFonts w:eastAsia="Times New Roman" w:cstheme="minorHAnsi"/>
          <w:color w:val="323E4F" w:themeColor="text2" w:themeShade="BF"/>
        </w:rPr>
      </w:pPr>
      <w:r w:rsidRPr="0043618B">
        <w:rPr>
          <w:rFonts w:eastAsia="Times New Roman" w:cstheme="minorHAnsi"/>
          <w:color w:val="323E4F" w:themeColor="text2" w:themeShade="BF"/>
        </w:rPr>
        <w:t>Signed:</w:t>
      </w:r>
      <w:r w:rsidRPr="0043618B">
        <w:rPr>
          <w:rFonts w:eastAsia="Times New Roman" w:cstheme="minorHAnsi"/>
          <w:color w:val="323E4F" w:themeColor="text2" w:themeShade="BF"/>
        </w:rPr>
        <w:br/>
        <w:t xml:space="preserve"> </w:t>
      </w:r>
    </w:p>
    <w:p w14:paraId="3211FEA0" w14:textId="77777777" w:rsidR="0043618B" w:rsidRPr="0043618B" w:rsidRDefault="0043618B" w:rsidP="0043618B">
      <w:pPr>
        <w:spacing w:after="0" w:line="240" w:lineRule="auto"/>
        <w:rPr>
          <w:rFonts w:eastAsia="Times New Roman" w:cstheme="minorHAnsi"/>
          <w:color w:val="323E4F" w:themeColor="text2" w:themeShade="BF"/>
        </w:rPr>
      </w:pPr>
    </w:p>
    <w:p w14:paraId="02E41066" w14:textId="77777777" w:rsidR="00CE2F4C" w:rsidRPr="0043618B" w:rsidRDefault="00CE2F4C" w:rsidP="0043618B">
      <w:pPr>
        <w:spacing w:after="0" w:line="240" w:lineRule="auto"/>
        <w:rPr>
          <w:rFonts w:eastAsia="Times New Roman" w:cstheme="minorHAnsi"/>
          <w:color w:val="323E4F" w:themeColor="text2" w:themeShade="BF"/>
        </w:rPr>
      </w:pPr>
      <w:r w:rsidRPr="0043618B">
        <w:rPr>
          <w:rFonts w:eastAsia="Times New Roman" w:cstheme="minorHAnsi"/>
          <w:color w:val="323E4F" w:themeColor="text2" w:themeShade="BF"/>
        </w:rPr>
        <w:softHyphen/>
      </w:r>
      <w:r w:rsidRPr="0043618B">
        <w:rPr>
          <w:rFonts w:eastAsia="Times New Roman" w:cstheme="minorHAnsi"/>
          <w:color w:val="323E4F" w:themeColor="text2" w:themeShade="BF"/>
        </w:rPr>
        <w:softHyphen/>
      </w:r>
      <w:r w:rsidRPr="0043618B">
        <w:rPr>
          <w:rFonts w:eastAsia="Times New Roman" w:cstheme="minorHAnsi"/>
          <w:color w:val="323E4F" w:themeColor="text2" w:themeShade="BF"/>
        </w:rPr>
        <w:softHyphen/>
      </w:r>
      <w:r w:rsidRPr="0043618B">
        <w:rPr>
          <w:rFonts w:eastAsia="Times New Roman" w:cstheme="minorHAnsi"/>
          <w:color w:val="323E4F" w:themeColor="text2" w:themeShade="BF"/>
        </w:rPr>
        <w:softHyphen/>
        <w:t>_______________________</w:t>
      </w:r>
    </w:p>
    <w:p w14:paraId="0255C677" w14:textId="77777777" w:rsidR="00CE2F4C" w:rsidRPr="0043618B" w:rsidRDefault="00CE2F4C" w:rsidP="0043618B">
      <w:pPr>
        <w:spacing w:after="0" w:line="240" w:lineRule="auto"/>
        <w:rPr>
          <w:rFonts w:eastAsiaTheme="minorEastAsia" w:cstheme="minorHAnsi"/>
          <w:i/>
          <w:iCs/>
          <w:color w:val="A9AAA9"/>
        </w:rPr>
      </w:pPr>
      <w:r w:rsidRPr="0043618B">
        <w:rPr>
          <w:rFonts w:eastAsiaTheme="minorEastAsia" w:cstheme="minorHAnsi"/>
          <w:i/>
          <w:iCs/>
          <w:color w:val="A9AAA9"/>
        </w:rPr>
        <w:t xml:space="preserve">[Sign above and print name] </w:t>
      </w:r>
    </w:p>
    <w:p w14:paraId="74D8DBF9" w14:textId="77777777" w:rsidR="0043618B" w:rsidRDefault="0043618B" w:rsidP="0043618B">
      <w:pPr>
        <w:spacing w:after="0" w:line="240" w:lineRule="auto"/>
        <w:rPr>
          <w:rFonts w:eastAsia="Times New Roman" w:cstheme="minorHAnsi"/>
          <w:color w:val="323E4F" w:themeColor="text2" w:themeShade="BF"/>
        </w:rPr>
      </w:pPr>
    </w:p>
    <w:p w14:paraId="2FAB850E" w14:textId="47AA8C65" w:rsidR="00CE2F4C" w:rsidRPr="0043618B" w:rsidRDefault="00CE2F4C" w:rsidP="0043618B">
      <w:pPr>
        <w:spacing w:after="0" w:line="240" w:lineRule="auto"/>
        <w:rPr>
          <w:rFonts w:cstheme="minorHAnsi"/>
          <w:color w:val="323E4F" w:themeColor="text2" w:themeShade="BF"/>
        </w:rPr>
      </w:pPr>
      <w:r w:rsidRPr="0043618B">
        <w:rPr>
          <w:rFonts w:eastAsia="Times New Roman" w:cstheme="minorHAnsi"/>
          <w:color w:val="323E4F" w:themeColor="text2" w:themeShade="BF"/>
        </w:rPr>
        <w:t>Landlord or landlord’s authorised agent</w:t>
      </w:r>
    </w:p>
    <w:p w14:paraId="6F658BAE" w14:textId="0EE1B2DD" w:rsidR="007814FD" w:rsidRPr="0043618B" w:rsidRDefault="00D76562" w:rsidP="0043618B">
      <w:pPr>
        <w:spacing w:after="0" w:line="240" w:lineRule="auto"/>
        <w:rPr>
          <w:rFonts w:cstheme="minorHAnsi"/>
          <w:color w:val="323E4F" w:themeColor="text2" w:themeShade="BF"/>
        </w:rPr>
      </w:pPr>
      <w:r w:rsidRPr="0043618B">
        <w:rPr>
          <w:rFonts w:cstheme="minorHAnsi"/>
          <w:color w:val="323E4F" w:themeColor="text2" w:themeShade="BF"/>
        </w:rPr>
        <w:br/>
      </w:r>
    </w:p>
    <w:p w14:paraId="2474CF60" w14:textId="77777777" w:rsidR="000E6D6E" w:rsidRPr="0043618B" w:rsidRDefault="000E6D6E" w:rsidP="0043618B">
      <w:pPr>
        <w:spacing w:after="0" w:line="240" w:lineRule="auto"/>
        <w:rPr>
          <w:rFonts w:cstheme="minorHAnsi"/>
          <w:color w:val="323E4F" w:themeColor="text2" w:themeShade="BF"/>
        </w:rPr>
      </w:pPr>
    </w:p>
    <w:p w14:paraId="47BBC7FD" w14:textId="77777777" w:rsidR="000E6D6E" w:rsidRPr="0043618B" w:rsidRDefault="000E6D6E" w:rsidP="0043618B">
      <w:pPr>
        <w:spacing w:after="0" w:line="240" w:lineRule="auto"/>
        <w:rPr>
          <w:rFonts w:cstheme="minorHAnsi"/>
          <w:color w:val="323E4F" w:themeColor="text2" w:themeShade="BF"/>
        </w:rPr>
      </w:pPr>
    </w:p>
    <w:sectPr w:rsidR="000E6D6E" w:rsidRPr="0043618B" w:rsidSect="0043618B">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1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6590C" w14:textId="77777777" w:rsidR="00AC184E" w:rsidRDefault="00AC184E" w:rsidP="00DB5111">
      <w:pPr>
        <w:spacing w:after="0" w:line="240" w:lineRule="auto"/>
      </w:pPr>
      <w:r>
        <w:separator/>
      </w:r>
    </w:p>
  </w:endnote>
  <w:endnote w:type="continuationSeparator" w:id="0">
    <w:p w14:paraId="52569D23" w14:textId="77777777" w:rsidR="00AC184E" w:rsidRDefault="00AC184E" w:rsidP="00DB5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9C31A" w14:textId="77777777" w:rsidR="00076A97" w:rsidRDefault="00076A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5E44D" w14:textId="115622F2" w:rsidR="00CD7556" w:rsidRPr="0043618B" w:rsidRDefault="0043618B" w:rsidP="00CD7556">
    <w:pPr>
      <w:pStyle w:val="Footer"/>
      <w:rPr>
        <w:color w:val="323E4F" w:themeColor="text2" w:themeShade="BF"/>
      </w:rPr>
    </w:pPr>
    <w:r w:rsidRPr="0043618B">
      <w:rPr>
        <w:b/>
        <w:bCs/>
        <w:noProof/>
        <w:color w:val="323E4F" w:themeColor="text2" w:themeShade="BF"/>
      </w:rPr>
      <mc:AlternateContent>
        <mc:Choice Requires="wps">
          <w:drawing>
            <wp:anchor distT="0" distB="0" distL="114300" distR="114300" simplePos="0" relativeHeight="251660288" behindDoc="1" locked="0" layoutInCell="1" allowOverlap="1" wp14:anchorId="62133B59" wp14:editId="3D4C6E02">
              <wp:simplePos x="0" y="0"/>
              <wp:positionH relativeFrom="column">
                <wp:posOffset>-914400</wp:posOffset>
              </wp:positionH>
              <wp:positionV relativeFrom="paragraph">
                <wp:posOffset>-143178</wp:posOffset>
              </wp:positionV>
              <wp:extent cx="7559040" cy="784860"/>
              <wp:effectExtent l="0" t="0" r="0" b="2540"/>
              <wp:wrapNone/>
              <wp:docPr id="1552770039" name="Rectangle 1"/>
              <wp:cNvGraphicFramePr/>
              <a:graphic xmlns:a="http://schemas.openxmlformats.org/drawingml/2006/main">
                <a:graphicData uri="http://schemas.microsoft.com/office/word/2010/wordprocessingShape">
                  <wps:wsp>
                    <wps:cNvSpPr/>
                    <wps:spPr>
                      <a:xfrm>
                        <a:off x="0" y="0"/>
                        <a:ext cx="7559040" cy="784860"/>
                      </a:xfrm>
                      <a:prstGeom prst="rect">
                        <a:avLst/>
                      </a:prstGeom>
                      <a:solidFill>
                        <a:srgbClr val="F1F0E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F31641" id="Rectangle 1" o:spid="_x0000_s1026" style="position:absolute;margin-left:-1in;margin-top:-11.25pt;width:595.2pt;height:6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" fillcolor="#f1f0ee" stroked="f" strokeweight="1pt"/>
          </w:pict>
        </mc:Fallback>
      </mc:AlternateContent>
    </w:r>
    <w:r w:rsidR="00CD7556" w:rsidRPr="0043618B">
      <w:rPr>
        <w:color w:val="323E4F" w:themeColor="text2" w:themeShade="BF"/>
      </w:rPr>
      <w:t>Date of service of the notice must be the same for both the tenant and the RTB</w:t>
    </w:r>
  </w:p>
  <w:p w14:paraId="020218F8" w14:textId="44BC92BD" w:rsidR="00CD7556" w:rsidRPr="0043618B" w:rsidRDefault="00CD7556">
    <w:pPr>
      <w:pStyle w:val="Footer"/>
      <w:rPr>
        <w:color w:val="323E4F" w:themeColor="text2" w:themeShade="BF"/>
      </w:rPr>
    </w:pPr>
    <w:r w:rsidRPr="0043618B">
      <w:rPr>
        <w:color w:val="323E4F" w:themeColor="text2" w:themeShade="BF"/>
      </w:rPr>
      <w:t xml:space="preserve">Submit notice via RTB Service Centre </w:t>
    </w:r>
    <w:hyperlink r:id="rId1" w:history="1">
      <w:r w:rsidRPr="0043618B">
        <w:rPr>
          <w:rStyle w:val="Hyperlink"/>
          <w:b/>
          <w:bCs/>
          <w:color w:val="323E4F" w:themeColor="text2" w:themeShade="BF"/>
        </w:rPr>
        <w:t>www.rtb.ie</w:t>
      </w:r>
    </w:hyperlink>
    <w:r w:rsidRPr="0043618B">
      <w:rPr>
        <w:color w:val="323E4F" w:themeColor="text2" w:themeShade="BF"/>
      </w:rPr>
      <w:t xml:space="preserve"> </w:t>
    </w:r>
  </w:p>
  <w:p w14:paraId="501F5886" w14:textId="3C5DF532" w:rsidR="00CD7556" w:rsidRDefault="00CD75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C5F3B" w14:textId="77777777" w:rsidR="00076A97" w:rsidRDefault="00076A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CECA5" w14:textId="77777777" w:rsidR="00AC184E" w:rsidRDefault="00AC184E" w:rsidP="00DB5111">
      <w:pPr>
        <w:spacing w:after="0" w:line="240" w:lineRule="auto"/>
      </w:pPr>
      <w:r>
        <w:separator/>
      </w:r>
    </w:p>
  </w:footnote>
  <w:footnote w:type="continuationSeparator" w:id="0">
    <w:p w14:paraId="6DCA32AA" w14:textId="77777777" w:rsidR="00AC184E" w:rsidRDefault="00AC184E" w:rsidP="00DB51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454DC" w14:textId="77777777" w:rsidR="00076A97" w:rsidRDefault="00076A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543CA" w14:textId="6822FDE1" w:rsidR="004A6D30" w:rsidRPr="0043618B" w:rsidRDefault="0043618B">
    <w:pPr>
      <w:pStyle w:val="Header"/>
      <w:rPr>
        <w:b/>
        <w:bCs/>
        <w:color w:val="FFFFFF" w:themeColor="background1"/>
      </w:rPr>
    </w:pPr>
    <w:r w:rsidRPr="0043618B">
      <w:rPr>
        <w:b/>
        <w:bCs/>
        <w:noProof/>
        <w:color w:val="FFFFFF" w:themeColor="background1"/>
      </w:rPr>
      <mc:AlternateContent>
        <mc:Choice Requires="wps">
          <w:drawing>
            <wp:anchor distT="0" distB="0" distL="114300" distR="114300" simplePos="0" relativeHeight="251659264" behindDoc="1" locked="0" layoutInCell="1" allowOverlap="1" wp14:anchorId="3F241F1E" wp14:editId="7A54A21A">
              <wp:simplePos x="0" y="0"/>
              <wp:positionH relativeFrom="column">
                <wp:posOffset>-914400</wp:posOffset>
              </wp:positionH>
              <wp:positionV relativeFrom="paragraph">
                <wp:posOffset>-457200</wp:posOffset>
              </wp:positionV>
              <wp:extent cx="7559040" cy="957129"/>
              <wp:effectExtent l="0" t="0" r="0" b="0"/>
              <wp:wrapNone/>
              <wp:docPr id="764978752" name="Rectangle 1"/>
              <wp:cNvGraphicFramePr/>
              <a:graphic xmlns:a="http://schemas.openxmlformats.org/drawingml/2006/main">
                <a:graphicData uri="http://schemas.microsoft.com/office/word/2010/wordprocessingShape">
                  <wps:wsp>
                    <wps:cNvSpPr/>
                    <wps:spPr>
                      <a:xfrm>
                        <a:off x="0" y="0"/>
                        <a:ext cx="7559040" cy="957129"/>
                      </a:xfrm>
                      <a:prstGeom prst="rect">
                        <a:avLst/>
                      </a:prstGeom>
                      <a:solidFill>
                        <a:schemeClr val="tx2">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EE19A4" id="Rectangle 1" o:spid="_x0000_s1026" style="position:absolute;margin-left:-1in;margin-top:-36pt;width:595.2pt;height:75.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" fillcolor="#323e4f [2415]" stroked="f" strokeweight="1pt"/>
          </w:pict>
        </mc:Fallback>
      </mc:AlternateContent>
    </w:r>
    <w:r w:rsidR="00E65F51" w:rsidRPr="0043618B">
      <w:rPr>
        <w:b/>
        <w:bCs/>
        <w:color w:val="FFFFFF" w:themeColor="background1"/>
      </w:rPr>
      <w:t>Notice of Termination</w:t>
    </w:r>
  </w:p>
  <w:p w14:paraId="6D84C06C" w14:textId="0137DC0C" w:rsidR="00E65F51" w:rsidRPr="0043618B" w:rsidRDefault="00E65F51">
    <w:pPr>
      <w:pStyle w:val="Header"/>
      <w:rPr>
        <w:color w:val="FFFFFF" w:themeColor="background1"/>
      </w:rPr>
    </w:pPr>
    <w:r w:rsidRPr="0043618B">
      <w:rPr>
        <w:color w:val="FFFFFF" w:themeColor="background1"/>
      </w:rPr>
      <w:t>Change of use</w:t>
    </w:r>
    <w:r w:rsidR="00076A97">
      <w:rPr>
        <w:color w:val="FFFFFF" w:themeColor="background1"/>
      </w:rPr>
      <w:br/>
      <w:t>Notice to be accompanie</w:t>
    </w:r>
    <w:r w:rsidR="00206279">
      <w:rPr>
        <w:color w:val="FFFFFF" w:themeColor="background1"/>
      </w:rPr>
      <w:t>d</w:t>
    </w:r>
    <w:r w:rsidR="00076A97">
      <w:rPr>
        <w:color w:val="FFFFFF" w:themeColor="background1"/>
      </w:rPr>
      <w:t xml:space="preserve"> by a statutory declaration if the tenancy started on or after 1 March 2026</w:t>
    </w:r>
  </w:p>
  <w:p w14:paraId="28B719C7" w14:textId="77777777" w:rsidR="00E65F51" w:rsidRDefault="00E65F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09DBE" w14:textId="77777777" w:rsidR="00076A97" w:rsidRDefault="00076A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8414B"/>
    <w:multiLevelType w:val="hybridMultilevel"/>
    <w:tmpl w:val="0FB4D3DA"/>
    <w:lvl w:ilvl="0" w:tplc="18090017">
      <w:start w:val="1"/>
      <w:numFmt w:val="lowerLetter"/>
      <w:lvlText w:val="%1)"/>
      <w:lvlJc w:val="left"/>
      <w:pPr>
        <w:ind w:left="3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A75E3F6"/>
    <w:multiLevelType w:val="hybridMultilevel"/>
    <w:tmpl w:val="7860903E"/>
    <w:lvl w:ilvl="0" w:tplc="2F70209A">
      <w:start w:val="1"/>
      <w:numFmt w:val="decimal"/>
      <w:lvlText w:val="%1."/>
      <w:lvlJc w:val="left"/>
      <w:pPr>
        <w:ind w:left="720" w:hanging="360"/>
      </w:pPr>
    </w:lvl>
    <w:lvl w:ilvl="1" w:tplc="21B235FC">
      <w:start w:val="1"/>
      <w:numFmt w:val="bullet"/>
      <w:lvlText w:val="·"/>
      <w:lvlJc w:val="left"/>
      <w:pPr>
        <w:ind w:left="1440" w:hanging="360"/>
      </w:pPr>
      <w:rPr>
        <w:rFonts w:ascii="Symbol" w:hAnsi="Symbol" w:hint="default"/>
      </w:rPr>
    </w:lvl>
    <w:lvl w:ilvl="2" w:tplc="50682B98">
      <w:start w:val="1"/>
      <w:numFmt w:val="lowerRoman"/>
      <w:lvlText w:val="%3."/>
      <w:lvlJc w:val="right"/>
      <w:pPr>
        <w:ind w:left="2160" w:hanging="180"/>
      </w:pPr>
    </w:lvl>
    <w:lvl w:ilvl="3" w:tplc="C6565AC4">
      <w:start w:val="1"/>
      <w:numFmt w:val="decimal"/>
      <w:lvlText w:val="%4."/>
      <w:lvlJc w:val="left"/>
      <w:pPr>
        <w:ind w:left="2880" w:hanging="360"/>
      </w:pPr>
    </w:lvl>
    <w:lvl w:ilvl="4" w:tplc="7DA6B60C">
      <w:start w:val="1"/>
      <w:numFmt w:val="lowerLetter"/>
      <w:lvlText w:val="%5."/>
      <w:lvlJc w:val="left"/>
      <w:pPr>
        <w:ind w:left="3600" w:hanging="360"/>
      </w:pPr>
    </w:lvl>
    <w:lvl w:ilvl="5" w:tplc="9266BDF8">
      <w:start w:val="1"/>
      <w:numFmt w:val="lowerRoman"/>
      <w:lvlText w:val="%6."/>
      <w:lvlJc w:val="right"/>
      <w:pPr>
        <w:ind w:left="4320" w:hanging="180"/>
      </w:pPr>
    </w:lvl>
    <w:lvl w:ilvl="6" w:tplc="73608604">
      <w:start w:val="1"/>
      <w:numFmt w:val="decimal"/>
      <w:lvlText w:val="%7."/>
      <w:lvlJc w:val="left"/>
      <w:pPr>
        <w:ind w:left="5040" w:hanging="360"/>
      </w:pPr>
    </w:lvl>
    <w:lvl w:ilvl="7" w:tplc="E766BF5A">
      <w:start w:val="1"/>
      <w:numFmt w:val="lowerLetter"/>
      <w:lvlText w:val="%8."/>
      <w:lvlJc w:val="left"/>
      <w:pPr>
        <w:ind w:left="5760" w:hanging="360"/>
      </w:pPr>
    </w:lvl>
    <w:lvl w:ilvl="8" w:tplc="78828F6A">
      <w:start w:val="1"/>
      <w:numFmt w:val="lowerRoman"/>
      <w:lvlText w:val="%9."/>
      <w:lvlJc w:val="right"/>
      <w:pPr>
        <w:ind w:left="6480" w:hanging="180"/>
      </w:pPr>
    </w:lvl>
  </w:abstractNum>
  <w:abstractNum w:abstractNumId="2" w15:restartNumberingAfterBreak="0">
    <w:nsid w:val="1FC7E7DD"/>
    <w:multiLevelType w:val="hybridMultilevel"/>
    <w:tmpl w:val="6FA0B82E"/>
    <w:lvl w:ilvl="0" w:tplc="309EA424">
      <w:start w:val="1"/>
      <w:numFmt w:val="decimal"/>
      <w:lvlText w:val="%1."/>
      <w:lvlJc w:val="left"/>
      <w:pPr>
        <w:ind w:left="720" w:hanging="360"/>
      </w:pPr>
    </w:lvl>
    <w:lvl w:ilvl="1" w:tplc="8B387504">
      <w:start w:val="1"/>
      <w:numFmt w:val="lowerLetter"/>
      <w:lvlText w:val="%2."/>
      <w:lvlJc w:val="left"/>
      <w:pPr>
        <w:ind w:left="1440" w:hanging="360"/>
      </w:pPr>
    </w:lvl>
    <w:lvl w:ilvl="2" w:tplc="A5182EAC">
      <w:start w:val="1"/>
      <w:numFmt w:val="lowerRoman"/>
      <w:lvlText w:val="%3."/>
      <w:lvlJc w:val="right"/>
      <w:pPr>
        <w:ind w:left="2160" w:hanging="180"/>
      </w:pPr>
    </w:lvl>
    <w:lvl w:ilvl="3" w:tplc="CF42CF20">
      <w:start w:val="1"/>
      <w:numFmt w:val="decimal"/>
      <w:lvlText w:val="%4."/>
      <w:lvlJc w:val="left"/>
      <w:pPr>
        <w:ind w:left="2880" w:hanging="360"/>
      </w:pPr>
    </w:lvl>
    <w:lvl w:ilvl="4" w:tplc="9744966C">
      <w:start w:val="1"/>
      <w:numFmt w:val="lowerLetter"/>
      <w:lvlText w:val="%5."/>
      <w:lvlJc w:val="left"/>
      <w:pPr>
        <w:ind w:left="3600" w:hanging="360"/>
      </w:pPr>
    </w:lvl>
    <w:lvl w:ilvl="5" w:tplc="54E68C04">
      <w:start w:val="1"/>
      <w:numFmt w:val="lowerRoman"/>
      <w:lvlText w:val="%6."/>
      <w:lvlJc w:val="right"/>
      <w:pPr>
        <w:ind w:left="4320" w:hanging="180"/>
      </w:pPr>
    </w:lvl>
    <w:lvl w:ilvl="6" w:tplc="F934CC9E">
      <w:start w:val="1"/>
      <w:numFmt w:val="decimal"/>
      <w:lvlText w:val="%7."/>
      <w:lvlJc w:val="left"/>
      <w:pPr>
        <w:ind w:left="5040" w:hanging="360"/>
      </w:pPr>
    </w:lvl>
    <w:lvl w:ilvl="7" w:tplc="5F24448E">
      <w:start w:val="1"/>
      <w:numFmt w:val="lowerLetter"/>
      <w:lvlText w:val="%8."/>
      <w:lvlJc w:val="left"/>
      <w:pPr>
        <w:ind w:left="5760" w:hanging="360"/>
      </w:pPr>
    </w:lvl>
    <w:lvl w:ilvl="8" w:tplc="8736B6B0">
      <w:start w:val="1"/>
      <w:numFmt w:val="lowerRoman"/>
      <w:lvlText w:val="%9."/>
      <w:lvlJc w:val="right"/>
      <w:pPr>
        <w:ind w:left="6480" w:hanging="180"/>
      </w:pPr>
    </w:lvl>
  </w:abstractNum>
  <w:abstractNum w:abstractNumId="3" w15:restartNumberingAfterBreak="0">
    <w:nsid w:val="27231B37"/>
    <w:multiLevelType w:val="hybridMultilevel"/>
    <w:tmpl w:val="9B687A9C"/>
    <w:lvl w:ilvl="0" w:tplc="18090017">
      <w:start w:val="1"/>
      <w:numFmt w:val="lowerLetter"/>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 w15:restartNumberingAfterBreak="0">
    <w:nsid w:val="2971D66A"/>
    <w:multiLevelType w:val="hybridMultilevel"/>
    <w:tmpl w:val="F7D69692"/>
    <w:lvl w:ilvl="0" w:tplc="18090017">
      <w:start w:val="1"/>
      <w:numFmt w:val="lowerLetter"/>
      <w:lvlText w:val="%1)"/>
      <w:lvlJc w:val="left"/>
      <w:pPr>
        <w:ind w:left="720" w:hanging="360"/>
      </w:pPr>
    </w:lvl>
    <w:lvl w:ilvl="1" w:tplc="F8987806">
      <w:start w:val="1"/>
      <w:numFmt w:val="lowerLetter"/>
      <w:lvlText w:val="%2."/>
      <w:lvlJc w:val="left"/>
      <w:pPr>
        <w:ind w:left="1440" w:hanging="360"/>
      </w:pPr>
    </w:lvl>
    <w:lvl w:ilvl="2" w:tplc="F64A29D2">
      <w:start w:val="1"/>
      <w:numFmt w:val="lowerRoman"/>
      <w:lvlText w:val="%3."/>
      <w:lvlJc w:val="right"/>
      <w:pPr>
        <w:ind w:left="2160" w:hanging="180"/>
      </w:pPr>
    </w:lvl>
    <w:lvl w:ilvl="3" w:tplc="E5DE0006">
      <w:start w:val="1"/>
      <w:numFmt w:val="decimal"/>
      <w:lvlText w:val="%4."/>
      <w:lvlJc w:val="left"/>
      <w:pPr>
        <w:ind w:left="2880" w:hanging="360"/>
      </w:pPr>
    </w:lvl>
    <w:lvl w:ilvl="4" w:tplc="39C8F7F4">
      <w:start w:val="1"/>
      <w:numFmt w:val="lowerLetter"/>
      <w:lvlText w:val="%5."/>
      <w:lvlJc w:val="left"/>
      <w:pPr>
        <w:ind w:left="3600" w:hanging="360"/>
      </w:pPr>
    </w:lvl>
    <w:lvl w:ilvl="5" w:tplc="E57A3D5E">
      <w:start w:val="1"/>
      <w:numFmt w:val="lowerRoman"/>
      <w:lvlText w:val="%6."/>
      <w:lvlJc w:val="right"/>
      <w:pPr>
        <w:ind w:left="4320" w:hanging="180"/>
      </w:pPr>
    </w:lvl>
    <w:lvl w:ilvl="6" w:tplc="C5E20086">
      <w:start w:val="1"/>
      <w:numFmt w:val="decimal"/>
      <w:lvlText w:val="%7."/>
      <w:lvlJc w:val="left"/>
      <w:pPr>
        <w:ind w:left="5040" w:hanging="360"/>
      </w:pPr>
    </w:lvl>
    <w:lvl w:ilvl="7" w:tplc="4F746F90">
      <w:start w:val="1"/>
      <w:numFmt w:val="lowerLetter"/>
      <w:lvlText w:val="%8."/>
      <w:lvlJc w:val="left"/>
      <w:pPr>
        <w:ind w:left="5760" w:hanging="360"/>
      </w:pPr>
    </w:lvl>
    <w:lvl w:ilvl="8" w:tplc="62803EDC">
      <w:start w:val="1"/>
      <w:numFmt w:val="lowerRoman"/>
      <w:lvlText w:val="%9."/>
      <w:lvlJc w:val="right"/>
      <w:pPr>
        <w:ind w:left="6480" w:hanging="180"/>
      </w:pPr>
    </w:lvl>
  </w:abstractNum>
  <w:abstractNum w:abstractNumId="5" w15:restartNumberingAfterBreak="0">
    <w:nsid w:val="2A9ED89D"/>
    <w:multiLevelType w:val="hybridMultilevel"/>
    <w:tmpl w:val="F0601CAE"/>
    <w:lvl w:ilvl="0" w:tplc="C0E80EAC">
      <w:start w:val="1"/>
      <w:numFmt w:val="decimal"/>
      <w:lvlText w:val="%1."/>
      <w:lvlJc w:val="left"/>
      <w:pPr>
        <w:ind w:left="720" w:hanging="360"/>
      </w:pPr>
    </w:lvl>
    <w:lvl w:ilvl="1" w:tplc="5E3A4874">
      <w:start w:val="1"/>
      <w:numFmt w:val="lowerLetter"/>
      <w:lvlText w:val="%2."/>
      <w:lvlJc w:val="left"/>
      <w:pPr>
        <w:ind w:left="1440" w:hanging="360"/>
      </w:pPr>
    </w:lvl>
    <w:lvl w:ilvl="2" w:tplc="088E8CB4">
      <w:start w:val="1"/>
      <w:numFmt w:val="lowerRoman"/>
      <w:lvlText w:val="%3."/>
      <w:lvlJc w:val="right"/>
      <w:pPr>
        <w:ind w:left="2160" w:hanging="180"/>
      </w:pPr>
    </w:lvl>
    <w:lvl w:ilvl="3" w:tplc="789EAE50">
      <w:start w:val="1"/>
      <w:numFmt w:val="decimal"/>
      <w:lvlText w:val="%4."/>
      <w:lvlJc w:val="left"/>
      <w:pPr>
        <w:ind w:left="2880" w:hanging="360"/>
      </w:pPr>
    </w:lvl>
    <w:lvl w:ilvl="4" w:tplc="B7327128">
      <w:start w:val="1"/>
      <w:numFmt w:val="lowerLetter"/>
      <w:lvlText w:val="%5."/>
      <w:lvlJc w:val="left"/>
      <w:pPr>
        <w:ind w:left="3600" w:hanging="360"/>
      </w:pPr>
    </w:lvl>
    <w:lvl w:ilvl="5" w:tplc="85DCB18A">
      <w:start w:val="1"/>
      <w:numFmt w:val="lowerRoman"/>
      <w:lvlText w:val="%6."/>
      <w:lvlJc w:val="right"/>
      <w:pPr>
        <w:ind w:left="4320" w:hanging="180"/>
      </w:pPr>
    </w:lvl>
    <w:lvl w:ilvl="6" w:tplc="865603C6">
      <w:start w:val="1"/>
      <w:numFmt w:val="decimal"/>
      <w:lvlText w:val="%7."/>
      <w:lvlJc w:val="left"/>
      <w:pPr>
        <w:ind w:left="5040" w:hanging="360"/>
      </w:pPr>
    </w:lvl>
    <w:lvl w:ilvl="7" w:tplc="1E5AB1B0">
      <w:start w:val="1"/>
      <w:numFmt w:val="lowerLetter"/>
      <w:lvlText w:val="%8."/>
      <w:lvlJc w:val="left"/>
      <w:pPr>
        <w:ind w:left="5760" w:hanging="360"/>
      </w:pPr>
    </w:lvl>
    <w:lvl w:ilvl="8" w:tplc="40E27662">
      <w:start w:val="1"/>
      <w:numFmt w:val="lowerRoman"/>
      <w:lvlText w:val="%9."/>
      <w:lvlJc w:val="right"/>
      <w:pPr>
        <w:ind w:left="6480" w:hanging="180"/>
      </w:pPr>
    </w:lvl>
  </w:abstractNum>
  <w:abstractNum w:abstractNumId="6" w15:restartNumberingAfterBreak="0">
    <w:nsid w:val="2B9C3337"/>
    <w:multiLevelType w:val="hybridMultilevel"/>
    <w:tmpl w:val="0FE625DE"/>
    <w:lvl w:ilvl="0" w:tplc="FFFFFFFF">
      <w:start w:val="1"/>
      <w:numFmt w:val="decimal"/>
      <w:lvlText w:val="%1."/>
      <w:lvlJc w:val="left"/>
      <w:pPr>
        <w:ind w:left="3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DF66D1B"/>
    <w:multiLevelType w:val="hybridMultilevel"/>
    <w:tmpl w:val="B9EC037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 w15:restartNumberingAfterBreak="0">
    <w:nsid w:val="390C30BB"/>
    <w:multiLevelType w:val="hybridMultilevel"/>
    <w:tmpl w:val="1D768840"/>
    <w:lvl w:ilvl="0" w:tplc="FFFFFFFF">
      <w:start w:val="1"/>
      <w:numFmt w:val="decimal"/>
      <w:lvlText w:val="%1."/>
      <w:lvlJc w:val="left"/>
      <w:pPr>
        <w:ind w:left="360" w:hanging="360"/>
      </w:pPr>
    </w:lvl>
    <w:lvl w:ilvl="1" w:tplc="FFFFFFFF">
      <w:start w:val="1"/>
      <w:numFmt w:val="decimal"/>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9" w15:restartNumberingAfterBreak="0">
    <w:nsid w:val="431124F4"/>
    <w:multiLevelType w:val="hybridMultilevel"/>
    <w:tmpl w:val="BC06EA00"/>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18090017">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47677A0B"/>
    <w:multiLevelType w:val="hybridMultilevel"/>
    <w:tmpl w:val="82A800F8"/>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A36492C"/>
    <w:multiLevelType w:val="hybridMultilevel"/>
    <w:tmpl w:val="B7AA796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FDE4C1C"/>
    <w:multiLevelType w:val="hybridMultilevel"/>
    <w:tmpl w:val="73A28F6A"/>
    <w:lvl w:ilvl="0" w:tplc="1809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58D281D1"/>
    <w:multiLevelType w:val="hybridMultilevel"/>
    <w:tmpl w:val="8182D976"/>
    <w:lvl w:ilvl="0" w:tplc="153CEAF8">
      <w:start w:val="1"/>
      <w:numFmt w:val="decimal"/>
      <w:lvlText w:val="%1."/>
      <w:lvlJc w:val="left"/>
      <w:pPr>
        <w:ind w:left="720" w:hanging="360"/>
      </w:pPr>
    </w:lvl>
    <w:lvl w:ilvl="1" w:tplc="EB748444">
      <w:start w:val="1"/>
      <w:numFmt w:val="lowerLetter"/>
      <w:lvlText w:val="%2."/>
      <w:lvlJc w:val="left"/>
      <w:pPr>
        <w:ind w:left="1440" w:hanging="360"/>
      </w:pPr>
    </w:lvl>
    <w:lvl w:ilvl="2" w:tplc="BED0D4BE">
      <w:start w:val="1"/>
      <w:numFmt w:val="lowerRoman"/>
      <w:lvlText w:val="%3."/>
      <w:lvlJc w:val="right"/>
      <w:pPr>
        <w:ind w:left="2160" w:hanging="180"/>
      </w:pPr>
    </w:lvl>
    <w:lvl w:ilvl="3" w:tplc="0EA645E6">
      <w:start w:val="1"/>
      <w:numFmt w:val="decimal"/>
      <w:lvlText w:val="%4."/>
      <w:lvlJc w:val="left"/>
      <w:pPr>
        <w:ind w:left="2880" w:hanging="360"/>
      </w:pPr>
    </w:lvl>
    <w:lvl w:ilvl="4" w:tplc="1EE0CC34">
      <w:start w:val="1"/>
      <w:numFmt w:val="lowerLetter"/>
      <w:lvlText w:val="%5."/>
      <w:lvlJc w:val="left"/>
      <w:pPr>
        <w:ind w:left="3600" w:hanging="360"/>
      </w:pPr>
    </w:lvl>
    <w:lvl w:ilvl="5" w:tplc="94EA6734">
      <w:start w:val="1"/>
      <w:numFmt w:val="lowerRoman"/>
      <w:lvlText w:val="%6."/>
      <w:lvlJc w:val="right"/>
      <w:pPr>
        <w:ind w:left="4320" w:hanging="180"/>
      </w:pPr>
    </w:lvl>
    <w:lvl w:ilvl="6" w:tplc="CCE06BB0">
      <w:start w:val="1"/>
      <w:numFmt w:val="decimal"/>
      <w:lvlText w:val="%7."/>
      <w:lvlJc w:val="left"/>
      <w:pPr>
        <w:ind w:left="5040" w:hanging="360"/>
      </w:pPr>
    </w:lvl>
    <w:lvl w:ilvl="7" w:tplc="C046D890">
      <w:start w:val="1"/>
      <w:numFmt w:val="lowerLetter"/>
      <w:lvlText w:val="%8."/>
      <w:lvlJc w:val="left"/>
      <w:pPr>
        <w:ind w:left="5760" w:hanging="360"/>
      </w:pPr>
    </w:lvl>
    <w:lvl w:ilvl="8" w:tplc="A2B4430E">
      <w:start w:val="1"/>
      <w:numFmt w:val="lowerRoman"/>
      <w:lvlText w:val="%9."/>
      <w:lvlJc w:val="right"/>
      <w:pPr>
        <w:ind w:left="6480" w:hanging="180"/>
      </w:pPr>
    </w:lvl>
  </w:abstractNum>
  <w:abstractNum w:abstractNumId="14" w15:restartNumberingAfterBreak="0">
    <w:nsid w:val="6BD7BE56"/>
    <w:multiLevelType w:val="hybridMultilevel"/>
    <w:tmpl w:val="251ADCE2"/>
    <w:lvl w:ilvl="0" w:tplc="70F01A0C">
      <w:start w:val="1"/>
      <w:numFmt w:val="decimal"/>
      <w:lvlText w:val="%1."/>
      <w:lvlJc w:val="left"/>
      <w:pPr>
        <w:ind w:left="720" w:hanging="360"/>
      </w:pPr>
    </w:lvl>
    <w:lvl w:ilvl="1" w:tplc="91EA24CC">
      <w:start w:val="1"/>
      <w:numFmt w:val="lowerLetter"/>
      <w:lvlText w:val="%2."/>
      <w:lvlJc w:val="left"/>
      <w:pPr>
        <w:ind w:left="1440" w:hanging="360"/>
      </w:pPr>
    </w:lvl>
    <w:lvl w:ilvl="2" w:tplc="20825EA6">
      <w:start w:val="1"/>
      <w:numFmt w:val="lowerRoman"/>
      <w:lvlText w:val="%3."/>
      <w:lvlJc w:val="right"/>
      <w:pPr>
        <w:ind w:left="2160" w:hanging="180"/>
      </w:pPr>
    </w:lvl>
    <w:lvl w:ilvl="3" w:tplc="78CA47D6">
      <w:start w:val="1"/>
      <w:numFmt w:val="decimal"/>
      <w:lvlText w:val="%4."/>
      <w:lvlJc w:val="left"/>
      <w:pPr>
        <w:ind w:left="2880" w:hanging="360"/>
      </w:pPr>
    </w:lvl>
    <w:lvl w:ilvl="4" w:tplc="66A41798">
      <w:start w:val="1"/>
      <w:numFmt w:val="lowerLetter"/>
      <w:lvlText w:val="%5."/>
      <w:lvlJc w:val="left"/>
      <w:pPr>
        <w:ind w:left="3600" w:hanging="360"/>
      </w:pPr>
    </w:lvl>
    <w:lvl w:ilvl="5" w:tplc="93B8627E">
      <w:start w:val="1"/>
      <w:numFmt w:val="lowerRoman"/>
      <w:lvlText w:val="%6."/>
      <w:lvlJc w:val="right"/>
      <w:pPr>
        <w:ind w:left="4320" w:hanging="180"/>
      </w:pPr>
    </w:lvl>
    <w:lvl w:ilvl="6" w:tplc="06E6292C">
      <w:start w:val="1"/>
      <w:numFmt w:val="decimal"/>
      <w:lvlText w:val="%7."/>
      <w:lvlJc w:val="left"/>
      <w:pPr>
        <w:ind w:left="5040" w:hanging="360"/>
      </w:pPr>
    </w:lvl>
    <w:lvl w:ilvl="7" w:tplc="FECC9AEA">
      <w:start w:val="1"/>
      <w:numFmt w:val="lowerLetter"/>
      <w:lvlText w:val="%8."/>
      <w:lvlJc w:val="left"/>
      <w:pPr>
        <w:ind w:left="5760" w:hanging="360"/>
      </w:pPr>
    </w:lvl>
    <w:lvl w:ilvl="8" w:tplc="6EF66786">
      <w:start w:val="1"/>
      <w:numFmt w:val="lowerRoman"/>
      <w:lvlText w:val="%9."/>
      <w:lvlJc w:val="right"/>
      <w:pPr>
        <w:ind w:left="6480" w:hanging="180"/>
      </w:pPr>
    </w:lvl>
  </w:abstractNum>
  <w:abstractNum w:abstractNumId="15" w15:restartNumberingAfterBreak="0">
    <w:nsid w:val="6D63B3C8"/>
    <w:multiLevelType w:val="hybridMultilevel"/>
    <w:tmpl w:val="9ED01C26"/>
    <w:lvl w:ilvl="0" w:tplc="3998F3A6">
      <w:start w:val="1"/>
      <w:numFmt w:val="decimal"/>
      <w:lvlText w:val="%1."/>
      <w:lvlJc w:val="left"/>
      <w:pPr>
        <w:ind w:left="720" w:hanging="360"/>
      </w:pPr>
    </w:lvl>
    <w:lvl w:ilvl="1" w:tplc="D59AEF06">
      <w:start w:val="1"/>
      <w:numFmt w:val="lowerLetter"/>
      <w:lvlText w:val="%2."/>
      <w:lvlJc w:val="left"/>
      <w:pPr>
        <w:ind w:left="1440" w:hanging="360"/>
      </w:pPr>
    </w:lvl>
    <w:lvl w:ilvl="2" w:tplc="3D96FD5E">
      <w:start w:val="1"/>
      <w:numFmt w:val="lowerRoman"/>
      <w:lvlText w:val="%3."/>
      <w:lvlJc w:val="right"/>
      <w:pPr>
        <w:ind w:left="2160" w:hanging="180"/>
      </w:pPr>
    </w:lvl>
    <w:lvl w:ilvl="3" w:tplc="8E083B14">
      <w:start w:val="1"/>
      <w:numFmt w:val="decimal"/>
      <w:lvlText w:val="%4."/>
      <w:lvlJc w:val="left"/>
      <w:pPr>
        <w:ind w:left="2880" w:hanging="360"/>
      </w:pPr>
    </w:lvl>
    <w:lvl w:ilvl="4" w:tplc="FE9AFBD2">
      <w:start w:val="1"/>
      <w:numFmt w:val="lowerLetter"/>
      <w:lvlText w:val="%5."/>
      <w:lvlJc w:val="left"/>
      <w:pPr>
        <w:ind w:left="3600" w:hanging="360"/>
      </w:pPr>
    </w:lvl>
    <w:lvl w:ilvl="5" w:tplc="55A4D512">
      <w:start w:val="1"/>
      <w:numFmt w:val="lowerRoman"/>
      <w:lvlText w:val="%6."/>
      <w:lvlJc w:val="right"/>
      <w:pPr>
        <w:ind w:left="4320" w:hanging="180"/>
      </w:pPr>
    </w:lvl>
    <w:lvl w:ilvl="6" w:tplc="B43E1B6A">
      <w:start w:val="1"/>
      <w:numFmt w:val="decimal"/>
      <w:lvlText w:val="%7."/>
      <w:lvlJc w:val="left"/>
      <w:pPr>
        <w:ind w:left="5040" w:hanging="360"/>
      </w:pPr>
    </w:lvl>
    <w:lvl w:ilvl="7" w:tplc="11BE166C">
      <w:start w:val="1"/>
      <w:numFmt w:val="lowerLetter"/>
      <w:lvlText w:val="%8."/>
      <w:lvlJc w:val="left"/>
      <w:pPr>
        <w:ind w:left="5760" w:hanging="360"/>
      </w:pPr>
    </w:lvl>
    <w:lvl w:ilvl="8" w:tplc="6D96A9E2">
      <w:start w:val="1"/>
      <w:numFmt w:val="lowerRoman"/>
      <w:lvlText w:val="%9."/>
      <w:lvlJc w:val="right"/>
      <w:pPr>
        <w:ind w:left="6480" w:hanging="180"/>
      </w:pPr>
    </w:lvl>
  </w:abstractNum>
  <w:abstractNum w:abstractNumId="16" w15:restartNumberingAfterBreak="0">
    <w:nsid w:val="76F5780B"/>
    <w:multiLevelType w:val="hybridMultilevel"/>
    <w:tmpl w:val="0AA258C6"/>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7" w15:restartNumberingAfterBreak="0">
    <w:nsid w:val="7CB92124"/>
    <w:multiLevelType w:val="hybridMultilevel"/>
    <w:tmpl w:val="8E5830CC"/>
    <w:lvl w:ilvl="0" w:tplc="4A30A6D2">
      <w:start w:val="1"/>
      <w:numFmt w:val="bullet"/>
      <w:lvlText w:val=""/>
      <w:lvlJc w:val="left"/>
      <w:pPr>
        <w:ind w:left="1080" w:hanging="360"/>
      </w:pPr>
      <w:rPr>
        <w:rFonts w:ascii="Symbol" w:hAnsi="Symbol" w:hint="default"/>
      </w:rPr>
    </w:lvl>
    <w:lvl w:ilvl="1" w:tplc="65CE2E12">
      <w:start w:val="1"/>
      <w:numFmt w:val="bullet"/>
      <w:lvlText w:val="o"/>
      <w:lvlJc w:val="left"/>
      <w:pPr>
        <w:ind w:left="1800" w:hanging="360"/>
      </w:pPr>
      <w:rPr>
        <w:rFonts w:ascii="Courier New" w:hAnsi="Courier New" w:hint="default"/>
      </w:rPr>
    </w:lvl>
    <w:lvl w:ilvl="2" w:tplc="C81A1AE4">
      <w:start w:val="1"/>
      <w:numFmt w:val="bullet"/>
      <w:lvlText w:val=""/>
      <w:lvlJc w:val="left"/>
      <w:pPr>
        <w:ind w:left="2520" w:hanging="360"/>
      </w:pPr>
      <w:rPr>
        <w:rFonts w:ascii="Wingdings" w:hAnsi="Wingdings" w:hint="default"/>
      </w:rPr>
    </w:lvl>
    <w:lvl w:ilvl="3" w:tplc="0602F0F8">
      <w:start w:val="1"/>
      <w:numFmt w:val="bullet"/>
      <w:lvlText w:val=""/>
      <w:lvlJc w:val="left"/>
      <w:pPr>
        <w:ind w:left="3240" w:hanging="360"/>
      </w:pPr>
      <w:rPr>
        <w:rFonts w:ascii="Symbol" w:hAnsi="Symbol" w:hint="default"/>
      </w:rPr>
    </w:lvl>
    <w:lvl w:ilvl="4" w:tplc="EF205F42">
      <w:start w:val="1"/>
      <w:numFmt w:val="bullet"/>
      <w:lvlText w:val="o"/>
      <w:lvlJc w:val="left"/>
      <w:pPr>
        <w:ind w:left="3960" w:hanging="360"/>
      </w:pPr>
      <w:rPr>
        <w:rFonts w:ascii="Courier New" w:hAnsi="Courier New" w:hint="default"/>
      </w:rPr>
    </w:lvl>
    <w:lvl w:ilvl="5" w:tplc="BB30D044">
      <w:start w:val="1"/>
      <w:numFmt w:val="bullet"/>
      <w:lvlText w:val=""/>
      <w:lvlJc w:val="left"/>
      <w:pPr>
        <w:ind w:left="4680" w:hanging="360"/>
      </w:pPr>
      <w:rPr>
        <w:rFonts w:ascii="Wingdings" w:hAnsi="Wingdings" w:hint="default"/>
      </w:rPr>
    </w:lvl>
    <w:lvl w:ilvl="6" w:tplc="6154384C">
      <w:start w:val="1"/>
      <w:numFmt w:val="bullet"/>
      <w:lvlText w:val=""/>
      <w:lvlJc w:val="left"/>
      <w:pPr>
        <w:ind w:left="5400" w:hanging="360"/>
      </w:pPr>
      <w:rPr>
        <w:rFonts w:ascii="Symbol" w:hAnsi="Symbol" w:hint="default"/>
      </w:rPr>
    </w:lvl>
    <w:lvl w:ilvl="7" w:tplc="3430A552">
      <w:start w:val="1"/>
      <w:numFmt w:val="bullet"/>
      <w:lvlText w:val="o"/>
      <w:lvlJc w:val="left"/>
      <w:pPr>
        <w:ind w:left="6120" w:hanging="360"/>
      </w:pPr>
      <w:rPr>
        <w:rFonts w:ascii="Courier New" w:hAnsi="Courier New" w:hint="default"/>
      </w:rPr>
    </w:lvl>
    <w:lvl w:ilvl="8" w:tplc="C532A190">
      <w:start w:val="1"/>
      <w:numFmt w:val="bullet"/>
      <w:lvlText w:val=""/>
      <w:lvlJc w:val="left"/>
      <w:pPr>
        <w:ind w:left="6840" w:hanging="360"/>
      </w:pPr>
      <w:rPr>
        <w:rFonts w:ascii="Wingdings" w:hAnsi="Wingdings" w:hint="default"/>
      </w:rPr>
    </w:lvl>
  </w:abstractNum>
  <w:num w:numId="1" w16cid:durableId="1028486558">
    <w:abstractNumId w:val="16"/>
  </w:num>
  <w:num w:numId="2" w16cid:durableId="1367833629">
    <w:abstractNumId w:val="10"/>
  </w:num>
  <w:num w:numId="3" w16cid:durableId="1391924367">
    <w:abstractNumId w:val="14"/>
  </w:num>
  <w:num w:numId="4" w16cid:durableId="1532765852">
    <w:abstractNumId w:val="13"/>
  </w:num>
  <w:num w:numId="5" w16cid:durableId="1624383106">
    <w:abstractNumId w:val="3"/>
  </w:num>
  <w:num w:numId="6" w16cid:durableId="1645619196">
    <w:abstractNumId w:val="5"/>
  </w:num>
  <w:num w:numId="7" w16cid:durableId="1656571583">
    <w:abstractNumId w:val="9"/>
  </w:num>
  <w:num w:numId="8" w16cid:durableId="1679965340">
    <w:abstractNumId w:val="2"/>
  </w:num>
  <w:num w:numId="9" w16cid:durableId="1723021287">
    <w:abstractNumId w:val="11"/>
  </w:num>
  <w:num w:numId="10" w16cid:durableId="1780946258">
    <w:abstractNumId w:val="12"/>
  </w:num>
  <w:num w:numId="11" w16cid:durableId="1926496314">
    <w:abstractNumId w:val="8"/>
  </w:num>
  <w:num w:numId="12" w16cid:durableId="2020572129">
    <w:abstractNumId w:val="17"/>
  </w:num>
  <w:num w:numId="13" w16cid:durableId="203834987">
    <w:abstractNumId w:val="15"/>
  </w:num>
  <w:num w:numId="14" w16cid:durableId="242182310">
    <w:abstractNumId w:val="1"/>
  </w:num>
  <w:num w:numId="15" w16cid:durableId="273246385">
    <w:abstractNumId w:val="6"/>
  </w:num>
  <w:num w:numId="16" w16cid:durableId="386497448">
    <w:abstractNumId w:val="7"/>
  </w:num>
  <w:num w:numId="17" w16cid:durableId="779881380">
    <w:abstractNumId w:val="4"/>
  </w:num>
  <w:num w:numId="18" w16cid:durableId="829447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8BD8ECE"/>
    <w:rsid w:val="0000023D"/>
    <w:rsid w:val="00016668"/>
    <w:rsid w:val="000205F3"/>
    <w:rsid w:val="00033CED"/>
    <w:rsid w:val="0004489B"/>
    <w:rsid w:val="00045AFF"/>
    <w:rsid w:val="00063BCB"/>
    <w:rsid w:val="0006601C"/>
    <w:rsid w:val="0007137B"/>
    <w:rsid w:val="00076A97"/>
    <w:rsid w:val="00080ABF"/>
    <w:rsid w:val="0008254E"/>
    <w:rsid w:val="0009459D"/>
    <w:rsid w:val="000A04F9"/>
    <w:rsid w:val="000A4F6F"/>
    <w:rsid w:val="000E6D6E"/>
    <w:rsid w:val="000F2C26"/>
    <w:rsid w:val="00126B32"/>
    <w:rsid w:val="001417D1"/>
    <w:rsid w:val="001442DD"/>
    <w:rsid w:val="001477B3"/>
    <w:rsid w:val="001532E0"/>
    <w:rsid w:val="0016732D"/>
    <w:rsid w:val="00170506"/>
    <w:rsid w:val="001772C7"/>
    <w:rsid w:val="00192709"/>
    <w:rsid w:val="001932E8"/>
    <w:rsid w:val="00196C7B"/>
    <w:rsid w:val="001A6CCB"/>
    <w:rsid w:val="001D04B4"/>
    <w:rsid w:val="001D19B3"/>
    <w:rsid w:val="001D4228"/>
    <w:rsid w:val="001D6108"/>
    <w:rsid w:val="001E5441"/>
    <w:rsid w:val="001F3BB5"/>
    <w:rsid w:val="001F7E98"/>
    <w:rsid w:val="00206279"/>
    <w:rsid w:val="00221ED4"/>
    <w:rsid w:val="0023564B"/>
    <w:rsid w:val="0024712B"/>
    <w:rsid w:val="00262757"/>
    <w:rsid w:val="00272C2D"/>
    <w:rsid w:val="00273D35"/>
    <w:rsid w:val="002806E4"/>
    <w:rsid w:val="002B047B"/>
    <w:rsid w:val="002B69EF"/>
    <w:rsid w:val="002C1356"/>
    <w:rsid w:val="002D243A"/>
    <w:rsid w:val="002E7581"/>
    <w:rsid w:val="00304FA9"/>
    <w:rsid w:val="00310FAB"/>
    <w:rsid w:val="00312931"/>
    <w:rsid w:val="00320E73"/>
    <w:rsid w:val="0032294F"/>
    <w:rsid w:val="003516FE"/>
    <w:rsid w:val="00354B2B"/>
    <w:rsid w:val="003575EE"/>
    <w:rsid w:val="00362456"/>
    <w:rsid w:val="00365391"/>
    <w:rsid w:val="00367A36"/>
    <w:rsid w:val="00373016"/>
    <w:rsid w:val="00376F45"/>
    <w:rsid w:val="00380481"/>
    <w:rsid w:val="00385F66"/>
    <w:rsid w:val="00392FB2"/>
    <w:rsid w:val="003A36DE"/>
    <w:rsid w:val="003B17AB"/>
    <w:rsid w:val="003C2913"/>
    <w:rsid w:val="003D7961"/>
    <w:rsid w:val="003F664E"/>
    <w:rsid w:val="00415220"/>
    <w:rsid w:val="00416BBB"/>
    <w:rsid w:val="004270D6"/>
    <w:rsid w:val="00431269"/>
    <w:rsid w:val="0043618B"/>
    <w:rsid w:val="0043749B"/>
    <w:rsid w:val="00442F35"/>
    <w:rsid w:val="004942C9"/>
    <w:rsid w:val="00495702"/>
    <w:rsid w:val="0049768E"/>
    <w:rsid w:val="004A6D30"/>
    <w:rsid w:val="004C0028"/>
    <w:rsid w:val="004C021E"/>
    <w:rsid w:val="004D1DD9"/>
    <w:rsid w:val="004E7594"/>
    <w:rsid w:val="004F2B10"/>
    <w:rsid w:val="00517F07"/>
    <w:rsid w:val="005227C6"/>
    <w:rsid w:val="00536AA4"/>
    <w:rsid w:val="005451BC"/>
    <w:rsid w:val="00547132"/>
    <w:rsid w:val="00573393"/>
    <w:rsid w:val="005758A7"/>
    <w:rsid w:val="005761CE"/>
    <w:rsid w:val="005A1AB9"/>
    <w:rsid w:val="005E44C8"/>
    <w:rsid w:val="005E5A77"/>
    <w:rsid w:val="005F543D"/>
    <w:rsid w:val="00606D6F"/>
    <w:rsid w:val="00607217"/>
    <w:rsid w:val="006102CD"/>
    <w:rsid w:val="006140BA"/>
    <w:rsid w:val="006256DF"/>
    <w:rsid w:val="00640C85"/>
    <w:rsid w:val="00655315"/>
    <w:rsid w:val="00657CF4"/>
    <w:rsid w:val="0067000A"/>
    <w:rsid w:val="00686E2E"/>
    <w:rsid w:val="006A6211"/>
    <w:rsid w:val="006E5295"/>
    <w:rsid w:val="006E6509"/>
    <w:rsid w:val="006F2ABD"/>
    <w:rsid w:val="00751045"/>
    <w:rsid w:val="00776361"/>
    <w:rsid w:val="0078007C"/>
    <w:rsid w:val="007814FD"/>
    <w:rsid w:val="00783998"/>
    <w:rsid w:val="00786F3B"/>
    <w:rsid w:val="007A4A2D"/>
    <w:rsid w:val="007A74CA"/>
    <w:rsid w:val="007B6886"/>
    <w:rsid w:val="007D334C"/>
    <w:rsid w:val="007E48D2"/>
    <w:rsid w:val="007E631E"/>
    <w:rsid w:val="00810C74"/>
    <w:rsid w:val="00824E35"/>
    <w:rsid w:val="008365B2"/>
    <w:rsid w:val="00861B3D"/>
    <w:rsid w:val="008911D5"/>
    <w:rsid w:val="00894529"/>
    <w:rsid w:val="00896020"/>
    <w:rsid w:val="008A1C32"/>
    <w:rsid w:val="008A2062"/>
    <w:rsid w:val="008C3EF9"/>
    <w:rsid w:val="008C6992"/>
    <w:rsid w:val="008E231D"/>
    <w:rsid w:val="008F2A31"/>
    <w:rsid w:val="008F3B12"/>
    <w:rsid w:val="00905A5C"/>
    <w:rsid w:val="00905BDF"/>
    <w:rsid w:val="00913960"/>
    <w:rsid w:val="00915274"/>
    <w:rsid w:val="009165C3"/>
    <w:rsid w:val="00917BF3"/>
    <w:rsid w:val="009324A3"/>
    <w:rsid w:val="00934A04"/>
    <w:rsid w:val="0093540F"/>
    <w:rsid w:val="009402EE"/>
    <w:rsid w:val="009462F6"/>
    <w:rsid w:val="00970EB7"/>
    <w:rsid w:val="00975DD6"/>
    <w:rsid w:val="00984A87"/>
    <w:rsid w:val="00996A7E"/>
    <w:rsid w:val="009A67E9"/>
    <w:rsid w:val="009B0FBC"/>
    <w:rsid w:val="009C4425"/>
    <w:rsid w:val="009D09D4"/>
    <w:rsid w:val="009E3D16"/>
    <w:rsid w:val="009E7C26"/>
    <w:rsid w:val="009F0313"/>
    <w:rsid w:val="009F1A00"/>
    <w:rsid w:val="00A0090C"/>
    <w:rsid w:val="00A0234F"/>
    <w:rsid w:val="00A03AFB"/>
    <w:rsid w:val="00A10A27"/>
    <w:rsid w:val="00A178F8"/>
    <w:rsid w:val="00A34A47"/>
    <w:rsid w:val="00A63A67"/>
    <w:rsid w:val="00A81C60"/>
    <w:rsid w:val="00A90FA3"/>
    <w:rsid w:val="00AA0F79"/>
    <w:rsid w:val="00AA4CDF"/>
    <w:rsid w:val="00AC0734"/>
    <w:rsid w:val="00AC184E"/>
    <w:rsid w:val="00AD020C"/>
    <w:rsid w:val="00B10BA7"/>
    <w:rsid w:val="00B142DB"/>
    <w:rsid w:val="00B16D7D"/>
    <w:rsid w:val="00B36446"/>
    <w:rsid w:val="00B41A6C"/>
    <w:rsid w:val="00B422DA"/>
    <w:rsid w:val="00B539A2"/>
    <w:rsid w:val="00B62A0F"/>
    <w:rsid w:val="00B639D1"/>
    <w:rsid w:val="00BB73E1"/>
    <w:rsid w:val="00BC3B50"/>
    <w:rsid w:val="00BD59C8"/>
    <w:rsid w:val="00BF5225"/>
    <w:rsid w:val="00BF6D7A"/>
    <w:rsid w:val="00C11FAF"/>
    <w:rsid w:val="00C13985"/>
    <w:rsid w:val="00C13B9F"/>
    <w:rsid w:val="00C226D9"/>
    <w:rsid w:val="00C22DD0"/>
    <w:rsid w:val="00C26099"/>
    <w:rsid w:val="00C542CC"/>
    <w:rsid w:val="00C7733E"/>
    <w:rsid w:val="00C80EA4"/>
    <w:rsid w:val="00C8307D"/>
    <w:rsid w:val="00C8318E"/>
    <w:rsid w:val="00C83206"/>
    <w:rsid w:val="00CA3100"/>
    <w:rsid w:val="00CA7B80"/>
    <w:rsid w:val="00CC173D"/>
    <w:rsid w:val="00CD2D08"/>
    <w:rsid w:val="00CD45F4"/>
    <w:rsid w:val="00CD7165"/>
    <w:rsid w:val="00CD7556"/>
    <w:rsid w:val="00CE25FE"/>
    <w:rsid w:val="00CE2F4C"/>
    <w:rsid w:val="00CF3B0C"/>
    <w:rsid w:val="00CF3C61"/>
    <w:rsid w:val="00CF583F"/>
    <w:rsid w:val="00D12CF5"/>
    <w:rsid w:val="00D2741A"/>
    <w:rsid w:val="00D27DC1"/>
    <w:rsid w:val="00D300E4"/>
    <w:rsid w:val="00D403E9"/>
    <w:rsid w:val="00D4649A"/>
    <w:rsid w:val="00D61C11"/>
    <w:rsid w:val="00D76562"/>
    <w:rsid w:val="00D95020"/>
    <w:rsid w:val="00DA0A25"/>
    <w:rsid w:val="00DB5111"/>
    <w:rsid w:val="00DC6527"/>
    <w:rsid w:val="00DD7136"/>
    <w:rsid w:val="00DD7229"/>
    <w:rsid w:val="00DE4DC3"/>
    <w:rsid w:val="00DE6687"/>
    <w:rsid w:val="00DE764A"/>
    <w:rsid w:val="00DF1EF9"/>
    <w:rsid w:val="00E06EF2"/>
    <w:rsid w:val="00E21099"/>
    <w:rsid w:val="00E44E01"/>
    <w:rsid w:val="00E5562E"/>
    <w:rsid w:val="00E65F51"/>
    <w:rsid w:val="00E7162E"/>
    <w:rsid w:val="00E73712"/>
    <w:rsid w:val="00EA6DF0"/>
    <w:rsid w:val="00EB0C82"/>
    <w:rsid w:val="00EC0885"/>
    <w:rsid w:val="00EC43B8"/>
    <w:rsid w:val="00ED0947"/>
    <w:rsid w:val="00EE2C79"/>
    <w:rsid w:val="00F0305E"/>
    <w:rsid w:val="00F05FCC"/>
    <w:rsid w:val="00F10A62"/>
    <w:rsid w:val="00F20007"/>
    <w:rsid w:val="00F30B4C"/>
    <w:rsid w:val="00F31A47"/>
    <w:rsid w:val="00F5150A"/>
    <w:rsid w:val="00F53CA9"/>
    <w:rsid w:val="00F647AB"/>
    <w:rsid w:val="00F812BE"/>
    <w:rsid w:val="00F86BBB"/>
    <w:rsid w:val="00F9335E"/>
    <w:rsid w:val="00F978CB"/>
    <w:rsid w:val="00FB0A2E"/>
    <w:rsid w:val="00FC1526"/>
    <w:rsid w:val="00FC2395"/>
    <w:rsid w:val="00FD02B9"/>
    <w:rsid w:val="011E0315"/>
    <w:rsid w:val="01D73D71"/>
    <w:rsid w:val="023162DA"/>
    <w:rsid w:val="02B29BE0"/>
    <w:rsid w:val="02B9D376"/>
    <w:rsid w:val="034D2B21"/>
    <w:rsid w:val="04545DB0"/>
    <w:rsid w:val="0455A3D7"/>
    <w:rsid w:val="04E8FB82"/>
    <w:rsid w:val="08209C44"/>
    <w:rsid w:val="092914FA"/>
    <w:rsid w:val="0987616A"/>
    <w:rsid w:val="09BC6CA5"/>
    <w:rsid w:val="0A049F9B"/>
    <w:rsid w:val="0B3B55B9"/>
    <w:rsid w:val="0CF40D67"/>
    <w:rsid w:val="0D121D47"/>
    <w:rsid w:val="0D632E82"/>
    <w:rsid w:val="0DCFAB36"/>
    <w:rsid w:val="0DFC861D"/>
    <w:rsid w:val="1389B0FA"/>
    <w:rsid w:val="13EB58EF"/>
    <w:rsid w:val="14FF1F4C"/>
    <w:rsid w:val="151AA015"/>
    <w:rsid w:val="187E02F9"/>
    <w:rsid w:val="18BD8ECE"/>
    <w:rsid w:val="19115AA4"/>
    <w:rsid w:val="19FEC3A8"/>
    <w:rsid w:val="1A23793E"/>
    <w:rsid w:val="1A514E18"/>
    <w:rsid w:val="1ABAB7F2"/>
    <w:rsid w:val="1AE68D18"/>
    <w:rsid w:val="1BE98595"/>
    <w:rsid w:val="1C2F61E4"/>
    <w:rsid w:val="1F096BCF"/>
    <w:rsid w:val="1F244E75"/>
    <w:rsid w:val="1F99C485"/>
    <w:rsid w:val="24540D4B"/>
    <w:rsid w:val="258C2FB5"/>
    <w:rsid w:val="2625337A"/>
    <w:rsid w:val="2641392C"/>
    <w:rsid w:val="268950B5"/>
    <w:rsid w:val="2850DFE7"/>
    <w:rsid w:val="288B95B1"/>
    <w:rsid w:val="29B5CD02"/>
    <w:rsid w:val="2AFB103C"/>
    <w:rsid w:val="2C8E29C9"/>
    <w:rsid w:val="2CC969A8"/>
    <w:rsid w:val="2D792B50"/>
    <w:rsid w:val="2DD4B8F5"/>
    <w:rsid w:val="2F14060D"/>
    <w:rsid w:val="2FAFC730"/>
    <w:rsid w:val="2FE24BEC"/>
    <w:rsid w:val="309FF2AD"/>
    <w:rsid w:val="30B0CC12"/>
    <w:rsid w:val="3166B4E0"/>
    <w:rsid w:val="324C9C73"/>
    <w:rsid w:val="33DEC6F0"/>
    <w:rsid w:val="359C482D"/>
    <w:rsid w:val="35D55434"/>
    <w:rsid w:val="35F7E5BC"/>
    <w:rsid w:val="373AC9E1"/>
    <w:rsid w:val="37AEB397"/>
    <w:rsid w:val="37E48AA9"/>
    <w:rsid w:val="3E869138"/>
    <w:rsid w:val="40BA8C1A"/>
    <w:rsid w:val="40DD064E"/>
    <w:rsid w:val="40EC00D3"/>
    <w:rsid w:val="42E8808D"/>
    <w:rsid w:val="43EE7A76"/>
    <w:rsid w:val="4403F3EE"/>
    <w:rsid w:val="44A3C32E"/>
    <w:rsid w:val="4623BED6"/>
    <w:rsid w:val="489A7DBD"/>
    <w:rsid w:val="48F02CE4"/>
    <w:rsid w:val="4D6DEEE0"/>
    <w:rsid w:val="4DA4D3CD"/>
    <w:rsid w:val="4DE830F6"/>
    <w:rsid w:val="4ED86728"/>
    <w:rsid w:val="4F81B36A"/>
    <w:rsid w:val="4FD1E578"/>
    <w:rsid w:val="4FDF0648"/>
    <w:rsid w:val="4FF90F9A"/>
    <w:rsid w:val="508C943B"/>
    <w:rsid w:val="51CD734A"/>
    <w:rsid w:val="524E708F"/>
    <w:rsid w:val="581D82EE"/>
    <w:rsid w:val="599FF1E0"/>
    <w:rsid w:val="5C2726F3"/>
    <w:rsid w:val="5CD792A2"/>
    <w:rsid w:val="5D760A78"/>
    <w:rsid w:val="5E736303"/>
    <w:rsid w:val="5EB8EAEC"/>
    <w:rsid w:val="5F4C1644"/>
    <w:rsid w:val="61B977EA"/>
    <w:rsid w:val="633F58B2"/>
    <w:rsid w:val="63F393DD"/>
    <w:rsid w:val="68697B4D"/>
    <w:rsid w:val="6A627493"/>
    <w:rsid w:val="6B768BAA"/>
    <w:rsid w:val="6EB5D682"/>
    <w:rsid w:val="702C3D5B"/>
    <w:rsid w:val="70A23663"/>
    <w:rsid w:val="7182C8FA"/>
    <w:rsid w:val="718C207D"/>
    <w:rsid w:val="7271A3A6"/>
    <w:rsid w:val="72C67DEC"/>
    <w:rsid w:val="736B184F"/>
    <w:rsid w:val="77AE5BAC"/>
    <w:rsid w:val="7867721B"/>
    <w:rsid w:val="793AAD5D"/>
    <w:rsid w:val="799E5B54"/>
    <w:rsid w:val="79EFB6D4"/>
    <w:rsid w:val="7A03427C"/>
    <w:rsid w:val="7A433486"/>
    <w:rsid w:val="7A6511B4"/>
    <w:rsid w:val="7ABCB672"/>
    <w:rsid w:val="7B3A2BB5"/>
    <w:rsid w:val="7CCD4938"/>
    <w:rsid w:val="7E301EAD"/>
    <w:rsid w:val="7E71CC77"/>
    <w:rsid w:val="7FF09A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D8ECE"/>
  <w15:chartTrackingRefBased/>
  <w15:docId w15:val="{97CC3990-C598-44DF-8157-1B5A773AA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semiHidden/>
    <w:unhideWhenUsed/>
    <w:rsid w:val="00DB511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B5111"/>
    <w:rPr>
      <w:sz w:val="20"/>
      <w:szCs w:val="20"/>
    </w:rPr>
  </w:style>
  <w:style w:type="character" w:styleId="FootnoteReference">
    <w:name w:val="footnote reference"/>
    <w:basedOn w:val="DefaultParagraphFont"/>
    <w:uiPriority w:val="99"/>
    <w:semiHidden/>
    <w:unhideWhenUsed/>
    <w:rsid w:val="00DB5111"/>
    <w:rPr>
      <w:vertAlign w:val="superscript"/>
    </w:rPr>
  </w:style>
  <w:style w:type="character" w:styleId="CommentReference">
    <w:name w:val="annotation reference"/>
    <w:basedOn w:val="DefaultParagraphFont"/>
    <w:uiPriority w:val="99"/>
    <w:semiHidden/>
    <w:unhideWhenUsed/>
    <w:rsid w:val="0004489B"/>
    <w:rPr>
      <w:sz w:val="16"/>
      <w:szCs w:val="16"/>
    </w:rPr>
  </w:style>
  <w:style w:type="paragraph" w:styleId="CommentText">
    <w:name w:val="annotation text"/>
    <w:basedOn w:val="Normal"/>
    <w:link w:val="CommentTextChar"/>
    <w:uiPriority w:val="99"/>
    <w:unhideWhenUsed/>
    <w:rsid w:val="0004489B"/>
    <w:pPr>
      <w:spacing w:line="240" w:lineRule="auto"/>
    </w:pPr>
    <w:rPr>
      <w:sz w:val="20"/>
      <w:szCs w:val="20"/>
    </w:rPr>
  </w:style>
  <w:style w:type="character" w:customStyle="1" w:styleId="CommentTextChar">
    <w:name w:val="Comment Text Char"/>
    <w:basedOn w:val="DefaultParagraphFont"/>
    <w:link w:val="CommentText"/>
    <w:uiPriority w:val="99"/>
    <w:rsid w:val="0004489B"/>
    <w:rPr>
      <w:sz w:val="20"/>
      <w:szCs w:val="20"/>
    </w:rPr>
  </w:style>
  <w:style w:type="paragraph" w:styleId="CommentSubject">
    <w:name w:val="annotation subject"/>
    <w:basedOn w:val="CommentText"/>
    <w:next w:val="CommentText"/>
    <w:link w:val="CommentSubjectChar"/>
    <w:uiPriority w:val="99"/>
    <w:semiHidden/>
    <w:unhideWhenUsed/>
    <w:rsid w:val="0004489B"/>
    <w:rPr>
      <w:b/>
      <w:bCs/>
    </w:rPr>
  </w:style>
  <w:style w:type="character" w:customStyle="1" w:styleId="CommentSubjectChar">
    <w:name w:val="Comment Subject Char"/>
    <w:basedOn w:val="CommentTextChar"/>
    <w:link w:val="CommentSubject"/>
    <w:uiPriority w:val="99"/>
    <w:semiHidden/>
    <w:rsid w:val="0004489B"/>
    <w:rPr>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E7162E"/>
    <w:rPr>
      <w:color w:val="605E5C"/>
      <w:shd w:val="clear" w:color="auto" w:fill="E1DFDD"/>
    </w:rPr>
  </w:style>
  <w:style w:type="paragraph" w:styleId="Revision">
    <w:name w:val="Revision"/>
    <w:hidden/>
    <w:uiPriority w:val="99"/>
    <w:semiHidden/>
    <w:rsid w:val="00CD7165"/>
    <w:pPr>
      <w:spacing w:after="0" w:line="240" w:lineRule="auto"/>
    </w:pPr>
  </w:style>
  <w:style w:type="character" w:customStyle="1" w:styleId="xnormaltextrun">
    <w:name w:val="x_normaltextrun"/>
    <w:basedOn w:val="DefaultParagraphFont"/>
    <w:rsid w:val="001A6CCB"/>
  </w:style>
  <w:style w:type="character" w:customStyle="1" w:styleId="xeop">
    <w:name w:val="x_eop"/>
    <w:basedOn w:val="DefaultParagraphFont"/>
    <w:rsid w:val="001A6CCB"/>
  </w:style>
  <w:style w:type="paragraph" w:styleId="Header">
    <w:name w:val="header"/>
    <w:basedOn w:val="Normal"/>
    <w:link w:val="HeaderChar"/>
    <w:uiPriority w:val="99"/>
    <w:unhideWhenUsed/>
    <w:rsid w:val="00BC3B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3B50"/>
  </w:style>
  <w:style w:type="paragraph" w:styleId="Footer">
    <w:name w:val="footer"/>
    <w:basedOn w:val="Normal"/>
    <w:link w:val="FooterChar"/>
    <w:uiPriority w:val="99"/>
    <w:unhideWhenUsed/>
    <w:rsid w:val="00BC3B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3B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rtb.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5AD0E02F790644A49E9EEFBE2F4E28" ma:contentTypeVersion="7" ma:contentTypeDescription="Create a new document." ma:contentTypeScope="" ma:versionID="95fe3c0985e3a16be78da743faffb298">
  <xsd:schema xmlns:xsd="http://www.w3.org/2001/XMLSchema" xmlns:xs="http://www.w3.org/2001/XMLSchema" xmlns:p="http://schemas.microsoft.com/office/2006/metadata/properties" xmlns:ns2="2071193e-ebb3-4134-9b5f-826b85fef5b8" targetNamespace="http://schemas.microsoft.com/office/2006/metadata/properties" ma:root="true" ma:fieldsID="3bece68eab781bb7c7d3b25453558530" ns2:_="">
    <xsd:import namespace="2071193e-ebb3-4134-9b5f-826b85fef5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71193e-ebb3-4134-9b5f-826b85fef5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43BFAD-B3AB-4F9B-B9D7-7AC64587A7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71193e-ebb3-4134-9b5f-826b85fef5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EB87E3-B1D8-49FE-8907-D5D74549E58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49FDF50-FC6E-41B2-AD44-84286072C9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671</Words>
  <Characters>3828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O'Rourke</dc:creator>
  <cp:keywords/>
  <dc:description/>
  <cp:lastModifiedBy>Iwona Piech</cp:lastModifiedBy>
  <cp:revision>42</cp:revision>
  <dcterms:created xsi:type="dcterms:W3CDTF">2026-02-04T01:31:00Z</dcterms:created>
  <dcterms:modified xsi:type="dcterms:W3CDTF">2026-02-27T16:02:00Z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0x010100955AD0E02F790644A49E9EEFBE2F4E28</vt:lpwstr>
  </property>
</Properties>
</file>