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6A5C2" w14:textId="77777777" w:rsidR="00B82AB9" w:rsidRPr="00B82AB9" w:rsidRDefault="00B82AB9" w:rsidP="00B82AB9">
      <w:pPr>
        <w:spacing w:after="0" w:line="240" w:lineRule="auto"/>
        <w:rPr>
          <w:rFonts w:eastAsia="Calibri"/>
          <w:b/>
          <w:bCs/>
          <w:color w:val="1F4E79" w:themeColor="accent5" w:themeShade="80"/>
        </w:rPr>
      </w:pPr>
    </w:p>
    <w:p w14:paraId="29ED80DC" w14:textId="78201871" w:rsidR="000521C1" w:rsidRPr="00B82AB9" w:rsidRDefault="000521C1" w:rsidP="00B82AB9">
      <w:pPr>
        <w:spacing w:after="0" w:line="240" w:lineRule="auto"/>
        <w:rPr>
          <w:rFonts w:eastAsia="Calibri"/>
          <w:b/>
          <w:bCs/>
          <w:color w:val="1F4E79" w:themeColor="accent5" w:themeShade="80"/>
          <w:sz w:val="48"/>
          <w:szCs w:val="48"/>
        </w:rPr>
      </w:pPr>
      <w:r w:rsidRPr="00B82AB9">
        <w:rPr>
          <w:rFonts w:eastAsia="Calibri"/>
          <w:b/>
          <w:bCs/>
          <w:color w:val="1F4E79" w:themeColor="accent5" w:themeShade="80"/>
          <w:sz w:val="48"/>
          <w:szCs w:val="48"/>
        </w:rPr>
        <w:t>NOTICE OF TERMINATION</w:t>
      </w:r>
    </w:p>
    <w:p w14:paraId="40B4382C" w14:textId="77777777" w:rsidR="000521C1" w:rsidRPr="00B82AB9" w:rsidRDefault="000521C1" w:rsidP="00B82AB9">
      <w:pPr>
        <w:spacing w:after="0" w:line="240" w:lineRule="auto"/>
        <w:rPr>
          <w:rFonts w:eastAsia="Calibri"/>
          <w:b/>
          <w:bCs/>
          <w:color w:val="323E4F" w:themeColor="text2" w:themeShade="BF"/>
        </w:rPr>
      </w:pPr>
    </w:p>
    <w:p w14:paraId="417F7AD3" w14:textId="77777777" w:rsidR="009D5BC4" w:rsidRPr="00B82AB9" w:rsidRDefault="009D5BC4" w:rsidP="00B82AB9">
      <w:pPr>
        <w:spacing w:after="0" w:line="240" w:lineRule="auto"/>
        <w:rPr>
          <w:color w:val="323E4F" w:themeColor="text2" w:themeShade="BF"/>
        </w:rPr>
      </w:pPr>
      <w:r w:rsidRPr="00B82AB9">
        <w:rPr>
          <w:rFonts w:eastAsia="Times New Roman"/>
          <w:color w:val="323E4F" w:themeColor="text2" w:themeShade="BF"/>
        </w:rPr>
        <w:t xml:space="preserve">To: </w:t>
      </w:r>
      <w:bookmarkStart w:id="0" w:name="_Hlk116567906"/>
      <w:r w:rsidRPr="00B82AB9">
        <w:rPr>
          <w:rFonts w:cstheme="minorHAnsi"/>
          <w:i/>
          <w:iCs/>
          <w:color w:val="A9AAA9"/>
        </w:rPr>
        <w:t>(</w:t>
      </w:r>
      <w:bookmarkEnd w:id="0"/>
      <w:r w:rsidRPr="00B82AB9">
        <w:rPr>
          <w:rFonts w:cstheme="minorHAnsi"/>
          <w:i/>
          <w:iCs/>
          <w:color w:val="A9AAA9"/>
        </w:rPr>
        <w:t>Name of Tenant(s))</w:t>
      </w:r>
    </w:p>
    <w:p w14:paraId="45F72846" w14:textId="77777777" w:rsidR="00B82AB9" w:rsidRDefault="00B82AB9" w:rsidP="00B82AB9">
      <w:pPr>
        <w:spacing w:after="0" w:line="240" w:lineRule="auto"/>
        <w:rPr>
          <w:rFonts w:eastAsia="Times New Roman" w:cstheme="minorHAnsi"/>
          <w:b/>
          <w:bCs/>
          <w:color w:val="323E4F" w:themeColor="text2" w:themeShade="BF"/>
        </w:rPr>
      </w:pPr>
    </w:p>
    <w:p w14:paraId="5297C745" w14:textId="13DD0C7C" w:rsidR="009D5BC4" w:rsidRPr="00B82AB9" w:rsidRDefault="00B82AB9" w:rsidP="00B82AB9">
      <w:pPr>
        <w:spacing w:after="60" w:line="240" w:lineRule="auto"/>
        <w:rPr>
          <w:rFonts w:cstheme="minorHAnsi"/>
          <w:color w:val="1F4E79" w:themeColor="accent5" w:themeShade="80"/>
          <w:sz w:val="28"/>
          <w:szCs w:val="28"/>
        </w:rPr>
      </w:pPr>
      <w:r w:rsidRPr="00B82AB9">
        <w:rPr>
          <w:rFonts w:eastAsia="Times New Roman" w:cstheme="minorHAnsi"/>
          <w:b/>
          <w:bCs/>
          <w:color w:val="1F4E79" w:themeColor="accent5" w:themeShade="80"/>
          <w:sz w:val="28"/>
          <w:szCs w:val="28"/>
        </w:rPr>
        <w:t>Termination Date</w:t>
      </w:r>
      <w:r w:rsidRPr="00B82AB9">
        <w:rPr>
          <w:rFonts w:eastAsia="Times New Roman" w:cstheme="minorHAnsi"/>
          <w:color w:val="1F4E79" w:themeColor="accent5" w:themeShade="80"/>
          <w:sz w:val="28"/>
          <w:szCs w:val="28"/>
        </w:rPr>
        <w:t xml:space="preserve"> </w:t>
      </w:r>
    </w:p>
    <w:p w14:paraId="2A03A0E0" w14:textId="77777777" w:rsidR="00B82AB9" w:rsidRDefault="009D5BC4" w:rsidP="00B82AB9">
      <w:pPr>
        <w:spacing w:after="0" w:line="240" w:lineRule="auto"/>
        <w:rPr>
          <w:rFonts w:eastAsia="Times New Roman"/>
          <w:color w:val="323E4F" w:themeColor="text2" w:themeShade="BF"/>
        </w:rPr>
      </w:pPr>
      <w:r w:rsidRPr="00B82AB9">
        <w:rPr>
          <w:rFonts w:eastAsia="Times New Roman"/>
          <w:color w:val="323E4F" w:themeColor="text2" w:themeShade="BF"/>
        </w:rPr>
        <w:t xml:space="preserve">The tenancy of the dwelling at </w:t>
      </w:r>
    </w:p>
    <w:p w14:paraId="6898D0FA" w14:textId="77777777" w:rsidR="00B82AB9" w:rsidRDefault="00B82AB9" w:rsidP="00B82AB9">
      <w:pPr>
        <w:spacing w:after="0" w:line="240" w:lineRule="auto"/>
        <w:rPr>
          <w:rFonts w:eastAsia="Times New Roman"/>
          <w:color w:val="323E4F" w:themeColor="text2" w:themeShade="BF"/>
        </w:rPr>
      </w:pPr>
    </w:p>
    <w:p w14:paraId="23C49203" w14:textId="683F89DD" w:rsidR="009D5BC4" w:rsidRPr="00B82AB9" w:rsidRDefault="009D5BC4" w:rsidP="00B82AB9">
      <w:pPr>
        <w:spacing w:after="0" w:line="240" w:lineRule="auto"/>
        <w:rPr>
          <w:rFonts w:eastAsia="Times New Roman"/>
          <w:color w:val="A9AAA9"/>
        </w:rPr>
      </w:pPr>
      <w:r w:rsidRPr="00B82AB9">
        <w:rPr>
          <w:rFonts w:cstheme="minorHAnsi"/>
          <w:i/>
          <w:iCs/>
          <w:color w:val="A9AAA9"/>
        </w:rPr>
        <w:t>(Rented dwelling address)</w:t>
      </w:r>
    </w:p>
    <w:p w14:paraId="47223ECD" w14:textId="77777777" w:rsidR="009D5BC4" w:rsidRPr="00B82AB9" w:rsidRDefault="009D5BC4" w:rsidP="00B82AB9">
      <w:pPr>
        <w:spacing w:after="0" w:line="240" w:lineRule="auto"/>
        <w:rPr>
          <w:rFonts w:eastAsia="Times New Roman"/>
          <w:i/>
          <w:iCs/>
          <w:color w:val="323E4F" w:themeColor="text2" w:themeShade="BF"/>
        </w:rPr>
      </w:pPr>
    </w:p>
    <w:p w14:paraId="07D023C8" w14:textId="77777777" w:rsidR="009D5BC4" w:rsidRPr="00B82AB9" w:rsidRDefault="009D5BC4" w:rsidP="00B82AB9">
      <w:pPr>
        <w:spacing w:after="0" w:line="240" w:lineRule="auto"/>
        <w:rPr>
          <w:rFonts w:eastAsia="Times New Roman" w:cstheme="minorHAnsi"/>
          <w:color w:val="323E4F" w:themeColor="text2" w:themeShade="BF"/>
        </w:rPr>
      </w:pPr>
      <w:r w:rsidRPr="00B82AB9">
        <w:rPr>
          <w:rFonts w:eastAsia="Times New Roman"/>
          <w:color w:val="323E4F" w:themeColor="text2" w:themeShade="BF"/>
        </w:rPr>
        <w:t xml:space="preserve">will terminate on </w:t>
      </w:r>
      <w:bookmarkStart w:id="1" w:name="_Hlk116591447"/>
      <w:bookmarkStart w:id="2" w:name="_Hlk116567973"/>
      <w:r w:rsidRPr="00B82AB9">
        <w:rPr>
          <w:rFonts w:cstheme="minorHAnsi"/>
          <w:i/>
          <w:iCs/>
          <w:color w:val="A9AAA9"/>
        </w:rPr>
        <w:t>(Day, Month, Year)</w:t>
      </w:r>
      <w:bookmarkEnd w:id="1"/>
      <w:bookmarkEnd w:id="2"/>
      <w:r w:rsidRPr="00B82AB9">
        <w:rPr>
          <w:rFonts w:eastAsia="Times New Roman"/>
          <w:color w:val="323E4F" w:themeColor="text2" w:themeShade="BF"/>
        </w:rPr>
        <w:t xml:space="preserve">.  This is the “termination date”. </w:t>
      </w:r>
    </w:p>
    <w:p w14:paraId="1B254807" w14:textId="77777777" w:rsidR="00B82AB9" w:rsidRDefault="00B82AB9" w:rsidP="00B82AB9">
      <w:pPr>
        <w:spacing w:after="0" w:line="240" w:lineRule="auto"/>
        <w:rPr>
          <w:rFonts w:eastAsia="Calibri"/>
          <w:color w:val="323E4F" w:themeColor="text2" w:themeShade="BF"/>
        </w:rPr>
      </w:pPr>
    </w:p>
    <w:p w14:paraId="60A49C30" w14:textId="49960406" w:rsidR="00392FD9" w:rsidRPr="00B82AB9" w:rsidRDefault="54D7C2E1" w:rsidP="00B82AB9">
      <w:pPr>
        <w:spacing w:after="0" w:line="240" w:lineRule="auto"/>
        <w:rPr>
          <w:rFonts w:eastAsia="Calibri"/>
          <w:color w:val="323E4F" w:themeColor="text2" w:themeShade="BF"/>
        </w:rPr>
      </w:pPr>
      <w:r w:rsidRPr="00B82AB9">
        <w:rPr>
          <w:rFonts w:eastAsia="Calibri"/>
          <w:color w:val="323E4F" w:themeColor="text2" w:themeShade="BF"/>
        </w:rPr>
        <w:t xml:space="preserve">You must vacate and give up possession of the dwelling on or before the termination date. </w:t>
      </w:r>
    </w:p>
    <w:p w14:paraId="4689BBE0" w14:textId="2D31E4F1" w:rsidR="00392FD9" w:rsidRPr="00B82AB9" w:rsidRDefault="6E60D39E" w:rsidP="00B82AB9">
      <w:pPr>
        <w:spacing w:after="0" w:line="240" w:lineRule="auto"/>
        <w:rPr>
          <w:rFonts w:eastAsia="Calibri"/>
          <w:color w:val="323E4F" w:themeColor="text2" w:themeShade="BF"/>
        </w:rPr>
      </w:pPr>
      <w:r w:rsidRPr="00B82AB9">
        <w:rPr>
          <w:rFonts w:eastAsia="Calibri"/>
          <w:color w:val="323E4F" w:themeColor="text2" w:themeShade="BF"/>
        </w:rPr>
        <w:t xml:space="preserve">You have the whole of the 24 hours of the termination date to vacate and give up possession. </w:t>
      </w:r>
    </w:p>
    <w:p w14:paraId="099D869C" w14:textId="77777777" w:rsidR="00B82AB9" w:rsidRDefault="00B82AB9" w:rsidP="00B82AB9">
      <w:pPr>
        <w:spacing w:after="0" w:line="240" w:lineRule="auto"/>
        <w:rPr>
          <w:rFonts w:eastAsia="Calibri" w:cstheme="minorHAnsi"/>
          <w:b/>
          <w:bCs/>
          <w:color w:val="323E4F" w:themeColor="text2" w:themeShade="BF"/>
        </w:rPr>
      </w:pPr>
    </w:p>
    <w:p w14:paraId="4386C155" w14:textId="398FDB14" w:rsidR="00392FD9" w:rsidRPr="00B82AB9" w:rsidRDefault="00B82AB9" w:rsidP="00B82AB9">
      <w:pPr>
        <w:spacing w:after="60" w:line="240" w:lineRule="auto"/>
        <w:rPr>
          <w:rFonts w:eastAsia="Calibri" w:cstheme="minorHAnsi"/>
          <w:b/>
          <w:bCs/>
          <w:color w:val="1F4E79" w:themeColor="accent5" w:themeShade="80"/>
          <w:sz w:val="28"/>
          <w:szCs w:val="28"/>
        </w:rPr>
      </w:pPr>
      <w:r w:rsidRPr="00B82AB9">
        <w:rPr>
          <w:rFonts w:eastAsia="Calibri" w:cstheme="minorHAnsi"/>
          <w:b/>
          <w:bCs/>
          <w:color w:val="1F4E79" w:themeColor="accent5" w:themeShade="80"/>
          <w:sz w:val="28"/>
          <w:szCs w:val="28"/>
        </w:rPr>
        <w:t xml:space="preserve">Reason for Termination </w:t>
      </w:r>
    </w:p>
    <w:p w14:paraId="56EE37A0" w14:textId="5E15D751" w:rsidR="00D06174" w:rsidRPr="00B82AB9" w:rsidRDefault="0023685D" w:rsidP="00B82AB9">
      <w:pPr>
        <w:spacing w:after="0" w:line="240" w:lineRule="auto"/>
        <w:rPr>
          <w:i/>
          <w:iCs/>
          <w:color w:val="323E4F" w:themeColor="text2" w:themeShade="BF"/>
        </w:rPr>
      </w:pPr>
      <w:r w:rsidRPr="00B82AB9">
        <w:rPr>
          <w:i/>
          <w:iCs/>
          <w:color w:val="323E4F" w:themeColor="text2" w:themeShade="BF"/>
        </w:rPr>
        <w:t>(Please select the reason that applies)</w:t>
      </w:r>
    </w:p>
    <w:p w14:paraId="1D7A8F8E" w14:textId="5B099E63" w:rsidR="00B41476" w:rsidRPr="00B82AB9" w:rsidRDefault="009D5BC4" w:rsidP="00B82AB9">
      <w:pPr>
        <w:tabs>
          <w:tab w:val="left" w:pos="285"/>
        </w:tabs>
        <w:spacing w:after="60" w:line="240" w:lineRule="auto"/>
        <w:ind w:left="397" w:hanging="397"/>
        <w:rPr>
          <w:rFonts w:eastAsia="Calibri"/>
          <w:i/>
          <w:iCs/>
          <w:color w:val="323E4F" w:themeColor="text2" w:themeShade="BF"/>
        </w:rPr>
      </w:pPr>
      <w:r w:rsidRPr="00B82AB9">
        <w:rPr>
          <w:rFonts w:eastAsia="Calibri" w:cstheme="minorHAnsi"/>
          <w:color w:val="323E4F" w:themeColor="text2" w:themeShade="BF"/>
        </w:rPr>
        <w:t xml:space="preserve">[ ] </w:t>
      </w:r>
      <w:r w:rsidR="00B82AB9">
        <w:rPr>
          <w:rFonts w:eastAsia="Calibri" w:cstheme="minorHAnsi"/>
          <w:color w:val="323E4F" w:themeColor="text2" w:themeShade="BF"/>
        </w:rPr>
        <w:tab/>
      </w:r>
      <w:r w:rsidR="00B82AB9">
        <w:rPr>
          <w:rFonts w:eastAsia="Calibri" w:cstheme="minorHAnsi"/>
          <w:color w:val="323E4F" w:themeColor="text2" w:themeShade="BF"/>
        </w:rPr>
        <w:tab/>
      </w:r>
      <w:r w:rsidR="00D06174" w:rsidRPr="00B82AB9">
        <w:rPr>
          <w:rFonts w:eastAsia="Calibri" w:cstheme="minorHAnsi"/>
          <w:color w:val="323E4F" w:themeColor="text2" w:themeShade="BF"/>
        </w:rPr>
        <w:t xml:space="preserve">The reason for the termination of the tenancy is because the landlord requires the dwelling or the property containing the dwelling for the landlord’s own occupation. </w:t>
      </w:r>
      <w:r w:rsidR="00D06174" w:rsidRPr="00B82AB9">
        <w:rPr>
          <w:rFonts w:eastAsia="Calibri"/>
          <w:color w:val="323E4F" w:themeColor="text2" w:themeShade="BF"/>
        </w:rPr>
        <w:t xml:space="preserve">The landlord, </w:t>
      </w:r>
      <w:r w:rsidR="00B41476" w:rsidRPr="00B82AB9">
        <w:rPr>
          <w:rFonts w:eastAsia="Calibri"/>
          <w:i/>
          <w:iCs/>
          <w:color w:val="A9AAA9"/>
        </w:rPr>
        <w:t>(</w:t>
      </w:r>
      <w:r w:rsidR="005414A7" w:rsidRPr="00B82AB9">
        <w:rPr>
          <w:rFonts w:eastAsia="Calibri"/>
          <w:i/>
          <w:iCs/>
          <w:color w:val="A9AAA9"/>
        </w:rPr>
        <w:t>Name of Landlord</w:t>
      </w:r>
      <w:r w:rsidR="00B41476" w:rsidRPr="00B82AB9">
        <w:rPr>
          <w:rFonts w:eastAsia="Calibri"/>
          <w:i/>
          <w:iCs/>
          <w:color w:val="A9AAA9"/>
        </w:rPr>
        <w:t>)</w:t>
      </w:r>
      <w:r w:rsidR="00D06174" w:rsidRPr="00B82AB9">
        <w:rPr>
          <w:rFonts w:eastAsia="Calibri"/>
          <w:color w:val="323E4F" w:themeColor="text2" w:themeShade="BF"/>
        </w:rPr>
        <w:t>, expects to occupy the dwelling for / until</w:t>
      </w:r>
      <w:r w:rsidR="00B41476" w:rsidRPr="00B82AB9">
        <w:rPr>
          <w:rFonts w:eastAsia="Calibri"/>
          <w:color w:val="323E4F" w:themeColor="text2" w:themeShade="BF"/>
        </w:rPr>
        <w:t>:</w:t>
      </w:r>
      <w:r w:rsidR="00D06174" w:rsidRPr="00B82AB9">
        <w:rPr>
          <w:rFonts w:eastAsia="Calibri"/>
          <w:color w:val="323E4F" w:themeColor="text2" w:themeShade="BF"/>
        </w:rPr>
        <w:t xml:space="preserve"> </w:t>
      </w:r>
      <w:r w:rsidR="00B41476" w:rsidRPr="00B82AB9">
        <w:rPr>
          <w:rFonts w:eastAsia="Calibri"/>
          <w:i/>
          <w:iCs/>
          <w:color w:val="A9AAA9"/>
        </w:rPr>
        <w:t>(Specify intended occupation)</w:t>
      </w:r>
    </w:p>
    <w:p w14:paraId="14AAF58B" w14:textId="4EB70D47" w:rsidR="00D06174" w:rsidRPr="00B82AB9" w:rsidRDefault="00896D45" w:rsidP="00B82AB9">
      <w:pPr>
        <w:tabs>
          <w:tab w:val="left" w:pos="285"/>
        </w:tabs>
        <w:spacing w:after="60" w:line="240" w:lineRule="auto"/>
        <w:rPr>
          <w:rFonts w:eastAsia="Calibri"/>
          <w:b/>
          <w:bCs/>
          <w:i/>
          <w:iCs/>
          <w:color w:val="323E4F" w:themeColor="text2" w:themeShade="BF"/>
          <w:shd w:val="clear" w:color="auto" w:fill="F2F2F2" w:themeFill="background1" w:themeFillShade="F2"/>
        </w:rPr>
      </w:pPr>
      <w:r w:rsidRPr="00B82AB9">
        <w:rPr>
          <w:rFonts w:eastAsia="Calibri"/>
          <w:b/>
          <w:bCs/>
          <w:i/>
          <w:iCs/>
          <w:color w:val="323E4F" w:themeColor="text2" w:themeShade="BF"/>
        </w:rPr>
        <w:t>[OR</w:t>
      </w:r>
      <w:r w:rsidR="00655ECF" w:rsidRPr="00B82AB9">
        <w:rPr>
          <w:rFonts w:eastAsia="Calibri"/>
          <w:b/>
          <w:bCs/>
          <w:i/>
          <w:iCs/>
          <w:color w:val="323E4F" w:themeColor="text2" w:themeShade="BF"/>
        </w:rPr>
        <w:t>]</w:t>
      </w:r>
    </w:p>
    <w:p w14:paraId="18850203" w14:textId="1AC79E10" w:rsidR="008B5F34" w:rsidRPr="00B82AB9" w:rsidRDefault="00F323FB" w:rsidP="00B82AB9">
      <w:pPr>
        <w:tabs>
          <w:tab w:val="left" w:pos="285"/>
        </w:tabs>
        <w:spacing w:after="0" w:line="240" w:lineRule="auto"/>
        <w:ind w:left="397" w:hanging="397"/>
        <w:rPr>
          <w:rFonts w:eastAsia="Calibri"/>
          <w:i/>
          <w:iCs/>
          <w:color w:val="323E4F" w:themeColor="text2" w:themeShade="BF"/>
        </w:rPr>
      </w:pPr>
      <w:r w:rsidRPr="00B82AB9">
        <w:rPr>
          <w:rFonts w:eastAsia="Calibri" w:cstheme="minorHAnsi"/>
          <w:color w:val="323E4F" w:themeColor="text2" w:themeShade="BF"/>
        </w:rPr>
        <w:t xml:space="preserve">[  ] </w:t>
      </w:r>
      <w:r w:rsidR="00B82AB9">
        <w:rPr>
          <w:rFonts w:eastAsia="Calibri" w:cstheme="minorHAnsi"/>
          <w:color w:val="323E4F" w:themeColor="text2" w:themeShade="BF"/>
        </w:rPr>
        <w:tab/>
      </w:r>
      <w:r w:rsidR="00B82AB9">
        <w:rPr>
          <w:rFonts w:eastAsia="Calibri" w:cstheme="minorHAnsi"/>
          <w:color w:val="323E4F" w:themeColor="text2" w:themeShade="BF"/>
        </w:rPr>
        <w:tab/>
      </w:r>
      <w:r w:rsidR="00D06174" w:rsidRPr="00B82AB9">
        <w:rPr>
          <w:rFonts w:eastAsia="Calibri" w:cstheme="minorHAnsi"/>
          <w:color w:val="323E4F" w:themeColor="text2" w:themeShade="BF"/>
        </w:rPr>
        <w:t>The reason for the termination of the tenancy is because the landlord requires the dwelling or the property containing the dwelling for occupation by a family member.</w:t>
      </w:r>
      <w:r w:rsidR="0083101B" w:rsidRPr="00B82AB9">
        <w:rPr>
          <w:i/>
          <w:iCs/>
          <w:color w:val="323E4F" w:themeColor="text2" w:themeShade="BF"/>
        </w:rPr>
        <w:t xml:space="preserve"> </w:t>
      </w:r>
      <w:r w:rsidR="008B5F34" w:rsidRPr="00B82AB9">
        <w:rPr>
          <w:rFonts w:eastAsia="Calibri"/>
          <w:i/>
          <w:iCs/>
          <w:color w:val="A9AAA9"/>
        </w:rPr>
        <w:t xml:space="preserve">(Provide name of intended occupant and </w:t>
      </w:r>
      <w:r w:rsidR="004922E6" w:rsidRPr="00B82AB9">
        <w:rPr>
          <w:rFonts w:eastAsia="Calibri"/>
          <w:i/>
          <w:iCs/>
          <w:color w:val="A9AAA9"/>
        </w:rPr>
        <w:t>relationship to the landlord, e.g. “My daughter Jane Doe)</w:t>
      </w:r>
    </w:p>
    <w:p w14:paraId="6710BA9E" w14:textId="77777777" w:rsidR="00C0391C" w:rsidRPr="00B82AB9" w:rsidRDefault="00C0391C" w:rsidP="00B82AB9">
      <w:pPr>
        <w:tabs>
          <w:tab w:val="left" w:pos="285"/>
        </w:tabs>
        <w:spacing w:after="0" w:line="240" w:lineRule="auto"/>
        <w:rPr>
          <w:rFonts w:eastAsia="Calibri"/>
          <w:i/>
          <w:iCs/>
          <w:color w:val="323E4F" w:themeColor="text2" w:themeShade="BF"/>
        </w:rPr>
      </w:pPr>
    </w:p>
    <w:p w14:paraId="72A7D3C7" w14:textId="1253D059" w:rsidR="004572C3" w:rsidRPr="00B82AB9" w:rsidRDefault="0083101B" w:rsidP="00B82AB9">
      <w:pPr>
        <w:tabs>
          <w:tab w:val="left" w:pos="285"/>
        </w:tabs>
        <w:spacing w:after="0" w:line="240" w:lineRule="auto"/>
        <w:ind w:left="397" w:hanging="397"/>
        <w:rPr>
          <w:i/>
          <w:iCs/>
          <w:color w:val="323E4F" w:themeColor="text2" w:themeShade="BF"/>
        </w:rPr>
      </w:pPr>
      <w:r w:rsidRPr="00B82AB9">
        <w:rPr>
          <w:rFonts w:eastAsia="Calibri"/>
          <w:color w:val="323E4F" w:themeColor="text2" w:themeShade="BF"/>
        </w:rPr>
        <w:t xml:space="preserve"> </w:t>
      </w:r>
      <w:r w:rsidR="00B82AB9">
        <w:rPr>
          <w:rFonts w:eastAsia="Calibri"/>
          <w:color w:val="323E4F" w:themeColor="text2" w:themeShade="BF"/>
        </w:rPr>
        <w:tab/>
      </w:r>
      <w:r w:rsidR="00B82AB9">
        <w:rPr>
          <w:rFonts w:eastAsia="Calibri"/>
          <w:color w:val="323E4F" w:themeColor="text2" w:themeShade="BF"/>
        </w:rPr>
        <w:tab/>
      </w:r>
      <w:r w:rsidR="00D06174" w:rsidRPr="00B82AB9">
        <w:rPr>
          <w:rFonts w:eastAsia="Calibri"/>
          <w:color w:val="323E4F" w:themeColor="text2" w:themeShade="BF"/>
        </w:rPr>
        <w:t>expect(s) to occupy the dwelling until</w:t>
      </w:r>
      <w:r w:rsidR="00C0391C" w:rsidRPr="00B82AB9">
        <w:rPr>
          <w:rFonts w:eastAsia="Calibri"/>
          <w:color w:val="323E4F" w:themeColor="text2" w:themeShade="BF"/>
        </w:rPr>
        <w:t xml:space="preserve">: </w:t>
      </w:r>
      <w:r w:rsidR="00C0391C" w:rsidRPr="00B82AB9">
        <w:rPr>
          <w:rFonts w:eastAsia="Calibri"/>
          <w:i/>
          <w:iCs/>
          <w:color w:val="A9AAA9"/>
        </w:rPr>
        <w:t>(Specify intended occupation)</w:t>
      </w:r>
    </w:p>
    <w:p w14:paraId="268277AE" w14:textId="77777777" w:rsidR="00B82AB9" w:rsidRDefault="00B82AB9" w:rsidP="00B82AB9">
      <w:pPr>
        <w:tabs>
          <w:tab w:val="left" w:pos="285"/>
        </w:tabs>
        <w:spacing w:after="0" w:line="240" w:lineRule="auto"/>
        <w:rPr>
          <w:rFonts w:eastAsia="Times New Roman"/>
          <w:b/>
          <w:bCs/>
          <w:color w:val="323E4F" w:themeColor="text2" w:themeShade="BF"/>
        </w:rPr>
      </w:pPr>
    </w:p>
    <w:p w14:paraId="20AA7009" w14:textId="647C8098" w:rsidR="008D6314" w:rsidRPr="00B82AB9" w:rsidRDefault="00B82AB9" w:rsidP="00B82AB9">
      <w:pPr>
        <w:tabs>
          <w:tab w:val="left" w:pos="285"/>
        </w:tabs>
        <w:spacing w:after="60" w:line="240" w:lineRule="auto"/>
        <w:rPr>
          <w:rFonts w:eastAsia="Times New Roman"/>
          <w:b/>
          <w:bCs/>
          <w:color w:val="1F4E79" w:themeColor="accent5" w:themeShade="80"/>
          <w:sz w:val="28"/>
          <w:szCs w:val="28"/>
        </w:rPr>
      </w:pPr>
      <w:r w:rsidRPr="00B82AB9">
        <w:rPr>
          <w:rFonts w:eastAsia="Times New Roman"/>
          <w:b/>
          <w:bCs/>
          <w:color w:val="1F4E79" w:themeColor="accent5" w:themeShade="80"/>
          <w:sz w:val="28"/>
          <w:szCs w:val="28"/>
        </w:rPr>
        <w:t xml:space="preserve">If You </w:t>
      </w:r>
      <w:r w:rsidRPr="00B82AB9">
        <w:rPr>
          <w:rFonts w:ascii="Calibri" w:eastAsia="Calibri" w:hAnsi="Calibri" w:cs="Calibri"/>
          <w:b/>
          <w:bCs/>
          <w:color w:val="1F4E79" w:themeColor="accent5" w:themeShade="80"/>
          <w:sz w:val="28"/>
          <w:szCs w:val="28"/>
        </w:rPr>
        <w:t>(The Tenant)</w:t>
      </w:r>
      <w:r w:rsidRPr="00B82AB9">
        <w:rPr>
          <w:rFonts w:eastAsia="Times New Roman"/>
          <w:b/>
          <w:bCs/>
          <w:color w:val="1F4E79" w:themeColor="accent5" w:themeShade="80"/>
          <w:sz w:val="28"/>
          <w:szCs w:val="28"/>
        </w:rPr>
        <w:t xml:space="preserve"> Dispute this Notice of Termination </w:t>
      </w:r>
    </w:p>
    <w:p w14:paraId="70AC0D87" w14:textId="77777777" w:rsidR="00932CF0" w:rsidRPr="00B82AB9" w:rsidRDefault="00932CF0" w:rsidP="00B82AB9">
      <w:pPr>
        <w:spacing w:after="0" w:line="240" w:lineRule="auto"/>
        <w:rPr>
          <w:rFonts w:ascii="Calibri" w:eastAsia="Calibri" w:hAnsi="Calibri" w:cs="Calibri"/>
          <w:color w:val="323E4F" w:themeColor="text2" w:themeShade="BF"/>
        </w:rPr>
      </w:pPr>
      <w:r w:rsidRPr="00B82AB9">
        <w:rPr>
          <w:rFonts w:ascii="Calibri" w:eastAsia="Calibri" w:hAnsi="Calibri" w:cs="Calibri"/>
          <w:color w:val="323E4F" w:themeColor="text2" w:themeShade="BF"/>
        </w:rPr>
        <w:t>Any issue regarding the validity of this notice of termination, or the right of the landlord to serve it, must be referred to the Residential Tenancies Board (“RTB”) under Part 6 of the Residential Tenancies Act 2004 (as amended) within 90 days of its receipt. This means that you must submit any dispute in relation to this notice of termination to the RTB within 90 days of receiving it.</w:t>
      </w:r>
    </w:p>
    <w:p w14:paraId="14FC1FCC" w14:textId="77777777" w:rsidR="00B82AB9" w:rsidRDefault="00B82AB9" w:rsidP="00B82AB9">
      <w:pPr>
        <w:spacing w:after="0" w:line="240" w:lineRule="auto"/>
        <w:rPr>
          <w:rFonts w:ascii="Calibri" w:eastAsia="Calibri" w:hAnsi="Calibri" w:cs="Calibri"/>
          <w:b/>
          <w:bCs/>
          <w:color w:val="323E4F" w:themeColor="text2" w:themeShade="BF"/>
        </w:rPr>
      </w:pPr>
    </w:p>
    <w:p w14:paraId="51513E93" w14:textId="2507E510" w:rsidR="2E65A36C" w:rsidRPr="00B82AB9" w:rsidRDefault="00B82AB9" w:rsidP="00B82AB9">
      <w:pPr>
        <w:spacing w:after="60" w:line="240" w:lineRule="auto"/>
        <w:rPr>
          <w:rFonts w:ascii="Calibri" w:eastAsia="Calibri" w:hAnsi="Calibri" w:cs="Calibri"/>
          <w:color w:val="1F4E79" w:themeColor="accent5" w:themeShade="80"/>
          <w:sz w:val="28"/>
          <w:szCs w:val="28"/>
        </w:rPr>
      </w:pPr>
      <w:r w:rsidRPr="00B82AB9">
        <w:rPr>
          <w:rFonts w:ascii="Calibri" w:eastAsia="Calibri" w:hAnsi="Calibri" w:cs="Calibri"/>
          <w:b/>
          <w:bCs/>
          <w:color w:val="1F4E79" w:themeColor="accent5" w:themeShade="80"/>
          <w:sz w:val="28"/>
          <w:szCs w:val="28"/>
        </w:rPr>
        <w:t>Inspection of Dwelling and Return of Deposit</w:t>
      </w:r>
    </w:p>
    <w:p w14:paraId="5E95B869" w14:textId="77777777" w:rsidR="00126D21" w:rsidRPr="00B82AB9" w:rsidRDefault="00126D21" w:rsidP="00B82AB9">
      <w:pPr>
        <w:spacing w:after="0" w:line="240" w:lineRule="auto"/>
        <w:rPr>
          <w:rFonts w:eastAsia="Times New Roman" w:cstheme="minorHAnsi"/>
          <w:color w:val="323E4F" w:themeColor="text2" w:themeShade="BF"/>
        </w:rPr>
      </w:pPr>
      <w:r w:rsidRPr="00B82AB9">
        <w:rPr>
          <w:rFonts w:eastAsia="Times New Roman" w:cstheme="minorHAnsi"/>
          <w:color w:val="323E4F" w:themeColor="text2" w:themeShade="BF"/>
        </w:rPr>
        <w:t xml:space="preserve">In order to ensure that there is no delay on returning the deposit, the landlord suggests carrying out inspections on </w:t>
      </w:r>
      <w:r w:rsidRPr="00B82AB9">
        <w:rPr>
          <w:rFonts w:eastAsia="Times New Roman" w:cstheme="minorHAnsi"/>
          <w:i/>
          <w:iCs/>
          <w:color w:val="A9AAA9"/>
        </w:rPr>
        <w:t>(</w:t>
      </w:r>
      <w:r w:rsidRPr="00B82AB9">
        <w:rPr>
          <w:rFonts w:cstheme="minorHAnsi"/>
          <w:i/>
          <w:iCs/>
          <w:color w:val="A9AAA9"/>
        </w:rPr>
        <w:t>Day, Month, Year</w:t>
      </w:r>
      <w:r w:rsidRPr="00B82AB9">
        <w:rPr>
          <w:rFonts w:eastAsia="Times New Roman" w:cstheme="minorHAnsi"/>
          <w:i/>
          <w:iCs/>
          <w:color w:val="A9AAA9"/>
        </w:rPr>
        <w:t>)</w:t>
      </w:r>
      <w:r w:rsidRPr="00B82AB9">
        <w:rPr>
          <w:rFonts w:eastAsia="Times New Roman" w:cstheme="minorHAnsi"/>
          <w:i/>
          <w:iCs/>
          <w:color w:val="323E4F" w:themeColor="text2" w:themeShade="BF"/>
        </w:rPr>
        <w:t xml:space="preserve"> </w:t>
      </w:r>
      <w:r w:rsidRPr="00B82AB9">
        <w:rPr>
          <w:rFonts w:eastAsia="Times New Roman" w:cstheme="minorHAnsi"/>
          <w:color w:val="323E4F" w:themeColor="text2" w:themeShade="BF"/>
        </w:rPr>
        <w:t xml:space="preserve">and/or </w:t>
      </w:r>
      <w:r w:rsidRPr="00B82AB9">
        <w:rPr>
          <w:rFonts w:eastAsia="Times New Roman" w:cstheme="minorHAnsi"/>
          <w:i/>
          <w:iCs/>
          <w:color w:val="A9AAA9"/>
        </w:rPr>
        <w:t>(</w:t>
      </w:r>
      <w:r w:rsidRPr="00B82AB9">
        <w:rPr>
          <w:rFonts w:cstheme="minorHAnsi"/>
          <w:i/>
          <w:iCs/>
          <w:color w:val="A9AAA9"/>
        </w:rPr>
        <w:t>Day, Month, Year</w:t>
      </w:r>
      <w:r w:rsidRPr="00B82AB9">
        <w:rPr>
          <w:rFonts w:eastAsia="Times New Roman" w:cstheme="minorHAnsi"/>
          <w:i/>
          <w:iCs/>
          <w:color w:val="A9AAA9"/>
        </w:rPr>
        <w:t xml:space="preserve">) </w:t>
      </w:r>
      <w:r w:rsidRPr="00B82AB9">
        <w:rPr>
          <w:rFonts w:eastAsia="Times New Roman" w:cstheme="minorHAnsi"/>
          <w:color w:val="323E4F" w:themeColor="text2" w:themeShade="BF"/>
        </w:rPr>
        <w:t xml:space="preserve">at </w:t>
      </w:r>
      <w:r w:rsidRPr="00B82AB9">
        <w:rPr>
          <w:rFonts w:eastAsia="Times New Roman" w:cstheme="minorHAnsi"/>
          <w:i/>
          <w:iCs/>
          <w:color w:val="A9AAA9"/>
        </w:rPr>
        <w:t>(Time)</w:t>
      </w:r>
      <w:r w:rsidRPr="00B82AB9">
        <w:rPr>
          <w:rFonts w:eastAsia="Times New Roman" w:cstheme="minorHAnsi"/>
          <w:color w:val="323E4F" w:themeColor="text2" w:themeShade="BF"/>
        </w:rPr>
        <w:t>. Please let the landlord or the landlord’s authorised agent know which date and time is convenient for you.</w:t>
      </w:r>
    </w:p>
    <w:p w14:paraId="629C089F" w14:textId="35873666" w:rsidR="00013D8E" w:rsidRPr="00B82AB9" w:rsidRDefault="008D6314" w:rsidP="00B82AB9">
      <w:pPr>
        <w:spacing w:after="60" w:line="240" w:lineRule="auto"/>
        <w:rPr>
          <w:rFonts w:eastAsia="Times New Roman" w:cstheme="minorHAnsi"/>
          <w:color w:val="1F4E79" w:themeColor="accent5" w:themeShade="80"/>
          <w:sz w:val="28"/>
          <w:szCs w:val="28"/>
        </w:rPr>
      </w:pPr>
      <w:r w:rsidRPr="00B82AB9">
        <w:rPr>
          <w:color w:val="323E4F" w:themeColor="text2" w:themeShade="BF"/>
        </w:rPr>
        <w:br/>
      </w:r>
      <w:r w:rsidR="00B82AB9" w:rsidRPr="00B82AB9">
        <w:rPr>
          <w:rFonts w:eastAsia="Times New Roman"/>
          <w:b/>
          <w:bCs/>
          <w:color w:val="1F4E79" w:themeColor="accent5" w:themeShade="80"/>
          <w:sz w:val="28"/>
          <w:szCs w:val="28"/>
        </w:rPr>
        <w:t xml:space="preserve">Date </w:t>
      </w:r>
      <w:r w:rsidR="00B82AB9">
        <w:rPr>
          <w:rFonts w:eastAsia="Times New Roman"/>
          <w:b/>
          <w:bCs/>
          <w:color w:val="1F4E79" w:themeColor="accent5" w:themeShade="80"/>
          <w:sz w:val="28"/>
          <w:szCs w:val="28"/>
        </w:rPr>
        <w:t>o</w:t>
      </w:r>
      <w:r w:rsidR="00B82AB9" w:rsidRPr="00B82AB9">
        <w:rPr>
          <w:rFonts w:eastAsia="Times New Roman"/>
          <w:b/>
          <w:bCs/>
          <w:color w:val="1F4E79" w:themeColor="accent5" w:themeShade="80"/>
          <w:sz w:val="28"/>
          <w:szCs w:val="28"/>
        </w:rPr>
        <w:t>f Service</w:t>
      </w:r>
      <w:r w:rsidR="00B82AB9" w:rsidRPr="00B82AB9">
        <w:rPr>
          <w:rFonts w:eastAsia="Times New Roman"/>
          <w:color w:val="1F4E79" w:themeColor="accent5" w:themeShade="80"/>
          <w:sz w:val="28"/>
          <w:szCs w:val="28"/>
        </w:rPr>
        <w:t xml:space="preserve"> </w:t>
      </w:r>
    </w:p>
    <w:p w14:paraId="1D858573" w14:textId="77777777" w:rsidR="004101E0" w:rsidRPr="0043618B" w:rsidRDefault="004101E0" w:rsidP="004101E0">
      <w:pPr>
        <w:spacing w:after="0" w:line="240" w:lineRule="auto"/>
        <w:rPr>
          <w:rFonts w:eastAsia="Calibri" w:cstheme="minorHAnsi"/>
          <w:color w:val="323E4F" w:themeColor="text2" w:themeShade="BF"/>
        </w:rPr>
      </w:pPr>
      <w:r w:rsidRPr="0043618B">
        <w:rPr>
          <w:rFonts w:eastAsia="Calibri" w:cstheme="minorHAnsi"/>
          <w:color w:val="323E4F" w:themeColor="text2" w:themeShade="BF"/>
        </w:rPr>
        <w:t>This notice is served on</w:t>
      </w:r>
      <w:r w:rsidRPr="0043618B">
        <w:rPr>
          <w:rFonts w:eastAsia="Calibri" w:cstheme="minorHAnsi"/>
          <w:b/>
          <w:bCs/>
          <w:color w:val="323E4F" w:themeColor="text2" w:themeShade="BF"/>
        </w:rPr>
        <w:t xml:space="preserve"> you the tenant </w:t>
      </w:r>
      <w:r w:rsidRPr="004959F2">
        <w:rPr>
          <w:rFonts w:eastAsia="Calibri" w:cstheme="minorHAnsi"/>
          <w:b/>
          <w:bCs/>
          <w:color w:val="323E4F" w:themeColor="text2" w:themeShade="BF"/>
        </w:rPr>
        <w:t xml:space="preserve">on </w:t>
      </w:r>
      <w:r w:rsidRPr="0043618B">
        <w:rPr>
          <w:rFonts w:eastAsia="Times New Roman" w:cstheme="minorHAnsi"/>
          <w:i/>
          <w:iCs/>
          <w:color w:val="A9AAA9"/>
        </w:rPr>
        <w:t>(</w:t>
      </w:r>
      <w:r w:rsidRPr="0043618B">
        <w:rPr>
          <w:rFonts w:cstheme="minorHAnsi"/>
          <w:i/>
          <w:iCs/>
          <w:color w:val="A9AAA9"/>
        </w:rPr>
        <w:t>Day, Month, Year</w:t>
      </w:r>
      <w:r w:rsidRPr="0043618B">
        <w:rPr>
          <w:rFonts w:eastAsia="Times New Roman" w:cstheme="minorHAnsi"/>
          <w:i/>
          <w:iCs/>
          <w:color w:val="A9AAA9"/>
        </w:rPr>
        <w:t>)</w:t>
      </w:r>
      <w:r>
        <w:rPr>
          <w:rFonts w:eastAsia="Calibri" w:cstheme="minorHAnsi"/>
          <w:i/>
          <w:iCs/>
          <w:color w:val="323E4F" w:themeColor="text2" w:themeShade="BF"/>
        </w:rPr>
        <w:t>.</w:t>
      </w:r>
      <w:r w:rsidRPr="004959F2">
        <w:rPr>
          <w:rFonts w:eastAsia="Calibri" w:cstheme="minorHAnsi"/>
          <w:b/>
          <w:bCs/>
          <w:color w:val="323E4F" w:themeColor="text2" w:themeShade="BF"/>
        </w:rPr>
        <w:t xml:space="preserve"> </w:t>
      </w:r>
      <w:r w:rsidRPr="004959F2">
        <w:rPr>
          <w:rFonts w:eastAsia="Calibri" w:cstheme="minorHAnsi"/>
          <w:color w:val="323E4F" w:themeColor="text2" w:themeShade="BF"/>
        </w:rPr>
        <w:t>A copy of the notice will be served on the RTB within 7 days.</w:t>
      </w:r>
      <w:r w:rsidRPr="0043618B">
        <w:rPr>
          <w:rFonts w:eastAsia="Calibri" w:cstheme="minorHAnsi"/>
          <w:i/>
          <w:iCs/>
          <w:color w:val="323E4F" w:themeColor="text2" w:themeShade="BF"/>
        </w:rPr>
        <w:t xml:space="preserve"> </w:t>
      </w:r>
    </w:p>
    <w:p w14:paraId="0DA0CDCB" w14:textId="77777777" w:rsidR="00B82AB9" w:rsidRDefault="00B82AB9" w:rsidP="00B82AB9">
      <w:pPr>
        <w:spacing w:after="0" w:line="240" w:lineRule="auto"/>
        <w:rPr>
          <w:rFonts w:eastAsia="Times New Roman"/>
          <w:color w:val="323E4F" w:themeColor="text2" w:themeShade="BF"/>
        </w:rPr>
      </w:pPr>
    </w:p>
    <w:p w14:paraId="003E5EBC" w14:textId="2679117E" w:rsidR="00013D8E" w:rsidRPr="00B82AB9" w:rsidRDefault="00013D8E" w:rsidP="00B82AB9">
      <w:pPr>
        <w:spacing w:after="0" w:line="240" w:lineRule="auto"/>
        <w:rPr>
          <w:rFonts w:eastAsia="Times New Roman"/>
          <w:color w:val="323E4F" w:themeColor="text2" w:themeShade="BF"/>
        </w:rPr>
      </w:pPr>
      <w:r w:rsidRPr="00B82AB9">
        <w:rPr>
          <w:rFonts w:eastAsia="Times New Roman"/>
          <w:color w:val="323E4F" w:themeColor="text2" w:themeShade="BF"/>
        </w:rPr>
        <w:t>Signed:</w:t>
      </w:r>
      <w:r w:rsidRPr="00B82AB9">
        <w:rPr>
          <w:rFonts w:eastAsia="Times New Roman"/>
          <w:color w:val="323E4F" w:themeColor="text2" w:themeShade="BF"/>
        </w:rPr>
        <w:br/>
        <w:t xml:space="preserve"> </w:t>
      </w:r>
    </w:p>
    <w:p w14:paraId="73C4F01E" w14:textId="77777777" w:rsidR="00013D8E" w:rsidRPr="00B82AB9" w:rsidRDefault="00013D8E" w:rsidP="00B82AB9">
      <w:pPr>
        <w:spacing w:after="0" w:line="240" w:lineRule="auto"/>
        <w:rPr>
          <w:rFonts w:eastAsia="Times New Roman"/>
          <w:color w:val="323E4F" w:themeColor="text2" w:themeShade="BF"/>
        </w:rPr>
      </w:pPr>
      <w:r w:rsidRPr="00B82AB9">
        <w:rPr>
          <w:rFonts w:eastAsia="Times New Roman"/>
          <w:color w:val="323E4F" w:themeColor="text2" w:themeShade="BF"/>
        </w:rPr>
        <w:softHyphen/>
      </w:r>
      <w:r w:rsidRPr="00B82AB9">
        <w:rPr>
          <w:rFonts w:eastAsia="Times New Roman"/>
          <w:color w:val="323E4F" w:themeColor="text2" w:themeShade="BF"/>
        </w:rPr>
        <w:softHyphen/>
      </w:r>
      <w:r w:rsidRPr="00B82AB9">
        <w:rPr>
          <w:rFonts w:eastAsia="Times New Roman"/>
          <w:color w:val="323E4F" w:themeColor="text2" w:themeShade="BF"/>
        </w:rPr>
        <w:softHyphen/>
      </w:r>
      <w:r w:rsidRPr="00B82AB9">
        <w:rPr>
          <w:rFonts w:eastAsia="Times New Roman"/>
          <w:color w:val="323E4F" w:themeColor="text2" w:themeShade="BF"/>
        </w:rPr>
        <w:softHyphen/>
        <w:t>_______________________</w:t>
      </w:r>
    </w:p>
    <w:p w14:paraId="653C93FA" w14:textId="77777777" w:rsidR="00013D8E" w:rsidRPr="00B82AB9" w:rsidRDefault="00013D8E" w:rsidP="00B82AB9">
      <w:pPr>
        <w:spacing w:after="0" w:line="240" w:lineRule="auto"/>
        <w:rPr>
          <w:rFonts w:eastAsiaTheme="minorEastAsia"/>
          <w:i/>
          <w:iCs/>
          <w:color w:val="323E4F" w:themeColor="text2" w:themeShade="BF"/>
        </w:rPr>
      </w:pPr>
      <w:r w:rsidRPr="00B82AB9">
        <w:rPr>
          <w:rFonts w:eastAsiaTheme="minorEastAsia"/>
          <w:i/>
          <w:iCs/>
          <w:color w:val="A9AAA9"/>
        </w:rPr>
        <w:t xml:space="preserve">[Sign above and print name] </w:t>
      </w:r>
    </w:p>
    <w:p w14:paraId="3C920449" w14:textId="77777777" w:rsidR="00B82AB9" w:rsidRDefault="00B82AB9" w:rsidP="00B82AB9">
      <w:pPr>
        <w:spacing w:after="0" w:line="240" w:lineRule="auto"/>
        <w:rPr>
          <w:rFonts w:eastAsia="Times New Roman"/>
          <w:color w:val="323E4F" w:themeColor="text2" w:themeShade="BF"/>
        </w:rPr>
      </w:pPr>
    </w:p>
    <w:p w14:paraId="319F1C73" w14:textId="1F3EC2FF" w:rsidR="008C4D26" w:rsidRPr="00B82AB9" w:rsidRDefault="00013D8E" w:rsidP="00B82AB9">
      <w:pPr>
        <w:spacing w:after="0" w:line="240" w:lineRule="auto"/>
        <w:rPr>
          <w:color w:val="323E4F" w:themeColor="text2" w:themeShade="BF"/>
        </w:rPr>
      </w:pPr>
      <w:r w:rsidRPr="00B82AB9">
        <w:rPr>
          <w:rFonts w:eastAsia="Times New Roman"/>
          <w:color w:val="323E4F" w:themeColor="text2" w:themeShade="BF"/>
        </w:rPr>
        <w:lastRenderedPageBreak/>
        <w:t>Landlord or landlord’s authorised agent</w:t>
      </w:r>
    </w:p>
    <w:sectPr w:rsidR="008C4D26" w:rsidRPr="00B82AB9" w:rsidSect="00B82AB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CB83E" w14:textId="77777777" w:rsidR="005E2170" w:rsidRDefault="005E2170">
      <w:pPr>
        <w:spacing w:after="0" w:line="240" w:lineRule="auto"/>
      </w:pPr>
      <w:r>
        <w:separator/>
      </w:r>
    </w:p>
  </w:endnote>
  <w:endnote w:type="continuationSeparator" w:id="0">
    <w:p w14:paraId="52EE3AAA" w14:textId="77777777" w:rsidR="005E2170" w:rsidRDefault="005E2170">
      <w:pPr>
        <w:spacing w:after="0" w:line="240" w:lineRule="auto"/>
      </w:pPr>
      <w:r>
        <w:continuationSeparator/>
      </w:r>
    </w:p>
  </w:endnote>
  <w:endnote w:type="continuationNotice" w:id="1">
    <w:p w14:paraId="6CEEC85D" w14:textId="77777777" w:rsidR="005E2170" w:rsidRDefault="005E21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E7F6" w14:textId="77777777" w:rsidR="00552C76" w:rsidRDefault="00552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52FA3" w14:textId="4EC06A6B" w:rsidR="00552C76" w:rsidRDefault="00B82AB9" w:rsidP="00552C76">
    <w:pPr>
      <w:pStyle w:val="Footer"/>
    </w:pPr>
    <w:r w:rsidRPr="00B82AB9">
      <w:rPr>
        <w:b/>
        <w:bCs/>
        <w:noProof/>
        <w:color w:val="323E4F" w:themeColor="text2" w:themeShade="BF"/>
      </w:rPr>
      <mc:AlternateContent>
        <mc:Choice Requires="wps">
          <w:drawing>
            <wp:anchor distT="0" distB="0" distL="114300" distR="114300" simplePos="0" relativeHeight="251660288" behindDoc="1" locked="0" layoutInCell="1" allowOverlap="1" wp14:anchorId="32112378" wp14:editId="24F70779">
              <wp:simplePos x="0" y="0"/>
              <wp:positionH relativeFrom="column">
                <wp:posOffset>-908050</wp:posOffset>
              </wp:positionH>
              <wp:positionV relativeFrom="paragraph">
                <wp:posOffset>-3175</wp:posOffset>
              </wp:positionV>
              <wp:extent cx="7559040" cy="946150"/>
              <wp:effectExtent l="0" t="0" r="3810" b="6350"/>
              <wp:wrapNone/>
              <wp:docPr id="1552770039" name="Rectangle 1"/>
              <wp:cNvGraphicFramePr/>
              <a:graphic xmlns:a="http://schemas.openxmlformats.org/drawingml/2006/main">
                <a:graphicData uri="http://schemas.microsoft.com/office/word/2010/wordprocessingShape">
                  <wps:wsp>
                    <wps:cNvSpPr/>
                    <wps:spPr>
                      <a:xfrm>
                        <a:off x="0" y="0"/>
                        <a:ext cx="7559040" cy="94615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3B3D3" id="Rectangle 1" o:spid="_x0000_s1026" style="position:absolute;margin-left:-71.5pt;margin-top:-.25pt;width:595.2pt;height:7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" fillcolor="#f1f0ee" stroked="f" strokeweight="1pt"/>
          </w:pict>
        </mc:Fallback>
      </mc:AlternateContent>
    </w:r>
  </w:p>
  <w:p w14:paraId="100CE6CE" w14:textId="46BF6203" w:rsidR="00552C76" w:rsidRPr="00552C76" w:rsidRDefault="00552C76" w:rsidP="00552C76">
    <w:pPr>
      <w:pStyle w:val="Footer"/>
    </w:pPr>
    <w:r w:rsidRPr="00552C76">
      <w:t>Serve notice on the tenant on the date of service listed in the notice.  </w:t>
    </w:r>
  </w:p>
  <w:p w14:paraId="59FF2E06" w14:textId="66B05E65" w:rsidR="00552C76" w:rsidRPr="00552C76" w:rsidRDefault="00552C76" w:rsidP="00552C76">
    <w:pPr>
      <w:pStyle w:val="Footer"/>
    </w:pPr>
    <w:r w:rsidRPr="00552C76">
      <w:t xml:space="preserve">Submit a copy to the RTB within 7 days through the RTB Service Centre </w:t>
    </w:r>
    <w:hyperlink r:id="rId1" w:history="1">
      <w:r w:rsidRPr="004101E0">
        <w:rPr>
          <w:rStyle w:val="Hyperlink"/>
        </w:rPr>
        <w:t>www.rtb.ie </w:t>
      </w:r>
    </w:hyperlink>
  </w:p>
  <w:p w14:paraId="789CD5DF" w14:textId="2D957712" w:rsidR="00687DA1" w:rsidRPr="00B82AB9" w:rsidRDefault="00687DA1">
    <w:pPr>
      <w:pStyle w:val="Footer"/>
      <w:rPr>
        <w:b/>
        <w:bCs/>
        <w:color w:val="323E4F" w:themeColor="text2" w:themeShade="BF"/>
      </w:rPr>
    </w:pPr>
    <w:r w:rsidRPr="00B82AB9">
      <w:rPr>
        <w:b/>
        <w:bCs/>
        <w:color w:val="323E4F" w:themeColor="text2" w:themeShade="BF"/>
      </w:rPr>
      <w:t xml:space="preserve"> </w:t>
    </w:r>
  </w:p>
  <w:p w14:paraId="78186FEF" w14:textId="716D3047" w:rsidR="00687DA1" w:rsidRDefault="00687D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419F" w14:textId="77777777" w:rsidR="00552C76" w:rsidRDefault="00552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857DA" w14:textId="77777777" w:rsidR="005E2170" w:rsidRDefault="005E2170">
      <w:pPr>
        <w:spacing w:after="0" w:line="240" w:lineRule="auto"/>
      </w:pPr>
      <w:r>
        <w:separator/>
      </w:r>
    </w:p>
  </w:footnote>
  <w:footnote w:type="continuationSeparator" w:id="0">
    <w:p w14:paraId="49518345" w14:textId="77777777" w:rsidR="005E2170" w:rsidRDefault="005E2170">
      <w:pPr>
        <w:spacing w:after="0" w:line="240" w:lineRule="auto"/>
      </w:pPr>
      <w:r>
        <w:continuationSeparator/>
      </w:r>
    </w:p>
  </w:footnote>
  <w:footnote w:type="continuationNotice" w:id="1">
    <w:p w14:paraId="6180E949" w14:textId="77777777" w:rsidR="005E2170" w:rsidRDefault="005E21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4F75" w14:textId="77777777" w:rsidR="00552C76" w:rsidRDefault="00552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7AEC" w14:textId="04EF6CD8" w:rsidR="00900EBE" w:rsidRPr="00B82AB9" w:rsidRDefault="00B82AB9">
    <w:pPr>
      <w:pStyle w:val="Header"/>
      <w:rPr>
        <w:b/>
        <w:bCs/>
        <w:color w:val="FFFFFF" w:themeColor="background1"/>
      </w:rPr>
    </w:pPr>
    <w:r w:rsidRPr="00B82AB9">
      <w:rPr>
        <w:b/>
        <w:bCs/>
        <w:noProof/>
        <w:color w:val="FFFFFF" w:themeColor="background1"/>
      </w:rPr>
      <mc:AlternateContent>
        <mc:Choice Requires="wps">
          <w:drawing>
            <wp:anchor distT="0" distB="0" distL="114300" distR="114300" simplePos="0" relativeHeight="251659264" behindDoc="1" locked="0" layoutInCell="1" allowOverlap="1" wp14:anchorId="072DBDB0" wp14:editId="52E99D66">
              <wp:simplePos x="0" y="0"/>
              <wp:positionH relativeFrom="column">
                <wp:posOffset>-905854</wp:posOffset>
              </wp:positionH>
              <wp:positionV relativeFrom="paragraph">
                <wp:posOffset>-457200</wp:posOffset>
              </wp:positionV>
              <wp:extent cx="7559040" cy="948583"/>
              <wp:effectExtent l="0" t="0" r="0" b="4445"/>
              <wp:wrapNone/>
              <wp:docPr id="764978752" name="Rectangle 1"/>
              <wp:cNvGraphicFramePr/>
              <a:graphic xmlns:a="http://schemas.openxmlformats.org/drawingml/2006/main">
                <a:graphicData uri="http://schemas.microsoft.com/office/word/2010/wordprocessingShape">
                  <wps:wsp>
                    <wps:cNvSpPr/>
                    <wps:spPr>
                      <a:xfrm>
                        <a:off x="0" y="0"/>
                        <a:ext cx="7559040" cy="948583"/>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1FAF90" id="Rectangle 1" o:spid="_x0000_s1026" style="position:absolute;margin-left:-71.35pt;margin-top:-36pt;width:595.2pt;height:74.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" fillcolor="#323e4f [2415]" stroked="f" strokeweight="1pt"/>
          </w:pict>
        </mc:Fallback>
      </mc:AlternateContent>
    </w:r>
    <w:r w:rsidR="00F7564B" w:rsidRPr="00B82AB9">
      <w:rPr>
        <w:b/>
        <w:bCs/>
        <w:color w:val="FFFFFF" w:themeColor="background1"/>
      </w:rPr>
      <w:t>Notice of termination</w:t>
    </w:r>
  </w:p>
  <w:p w14:paraId="7CD31442" w14:textId="6B2C3EE2" w:rsidR="00F7564B" w:rsidRPr="00B82AB9" w:rsidRDefault="00F7564B">
    <w:pPr>
      <w:pStyle w:val="Header"/>
      <w:rPr>
        <w:color w:val="FFFFFF" w:themeColor="background1"/>
      </w:rPr>
    </w:pPr>
    <w:r w:rsidRPr="00B82AB9">
      <w:rPr>
        <w:color w:val="FFFFFF" w:themeColor="background1"/>
      </w:rPr>
      <w:t>Landlord require</w:t>
    </w:r>
    <w:r w:rsidR="004202B7" w:rsidRPr="00B82AB9">
      <w:rPr>
        <w:color w:val="FFFFFF" w:themeColor="background1"/>
      </w:rPr>
      <w:t>s</w:t>
    </w:r>
    <w:r w:rsidRPr="00B82AB9">
      <w:rPr>
        <w:color w:val="FFFFFF" w:themeColor="background1"/>
      </w:rPr>
      <w:t xml:space="preserve"> dwelling to occupy or for family member occupation</w:t>
    </w:r>
    <w:r w:rsidR="00AF4C64">
      <w:rPr>
        <w:color w:val="FFFFFF" w:themeColor="background1"/>
      </w:rPr>
      <w:br/>
      <w:t>Notice to be accompanied by a statutory declaration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79A4" w14:textId="77777777" w:rsidR="00552C76" w:rsidRDefault="00552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1959"/>
    <w:multiLevelType w:val="hybridMultilevel"/>
    <w:tmpl w:val="498E408E"/>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315947"/>
    <w:multiLevelType w:val="hybridMultilevel"/>
    <w:tmpl w:val="834C6208"/>
    <w:lvl w:ilvl="0" w:tplc="5FD4D982">
      <w:start w:val="1"/>
      <w:numFmt w:val="bullet"/>
      <w:lvlText w:val=""/>
      <w:lvlJc w:val="left"/>
      <w:pPr>
        <w:ind w:left="720" w:hanging="360"/>
      </w:pPr>
      <w:rPr>
        <w:rFonts w:ascii="Symbol" w:hAnsi="Symbol" w:hint="default"/>
      </w:rPr>
    </w:lvl>
    <w:lvl w:ilvl="1" w:tplc="D38A15EA">
      <w:start w:val="1"/>
      <w:numFmt w:val="bullet"/>
      <w:lvlText w:val="·"/>
      <w:lvlJc w:val="left"/>
      <w:pPr>
        <w:ind w:left="1440" w:hanging="360"/>
      </w:pPr>
      <w:rPr>
        <w:rFonts w:ascii="Symbol" w:hAnsi="Symbol" w:hint="default"/>
      </w:rPr>
    </w:lvl>
    <w:lvl w:ilvl="2" w:tplc="F9E2EE78">
      <w:start w:val="1"/>
      <w:numFmt w:val="bullet"/>
      <w:lvlText w:val=""/>
      <w:lvlJc w:val="left"/>
      <w:pPr>
        <w:ind w:left="2160" w:hanging="360"/>
      </w:pPr>
      <w:rPr>
        <w:rFonts w:ascii="Wingdings" w:hAnsi="Wingdings" w:hint="default"/>
      </w:rPr>
    </w:lvl>
    <w:lvl w:ilvl="3" w:tplc="202C9866">
      <w:start w:val="1"/>
      <w:numFmt w:val="bullet"/>
      <w:lvlText w:val=""/>
      <w:lvlJc w:val="left"/>
      <w:pPr>
        <w:ind w:left="2880" w:hanging="360"/>
      </w:pPr>
      <w:rPr>
        <w:rFonts w:ascii="Symbol" w:hAnsi="Symbol" w:hint="default"/>
      </w:rPr>
    </w:lvl>
    <w:lvl w:ilvl="4" w:tplc="30F0E100">
      <w:start w:val="1"/>
      <w:numFmt w:val="bullet"/>
      <w:lvlText w:val="o"/>
      <w:lvlJc w:val="left"/>
      <w:pPr>
        <w:ind w:left="3600" w:hanging="360"/>
      </w:pPr>
      <w:rPr>
        <w:rFonts w:ascii="Courier New" w:hAnsi="Courier New" w:hint="default"/>
      </w:rPr>
    </w:lvl>
    <w:lvl w:ilvl="5" w:tplc="381E3BB6">
      <w:start w:val="1"/>
      <w:numFmt w:val="bullet"/>
      <w:lvlText w:val=""/>
      <w:lvlJc w:val="left"/>
      <w:pPr>
        <w:ind w:left="4320" w:hanging="360"/>
      </w:pPr>
      <w:rPr>
        <w:rFonts w:ascii="Wingdings" w:hAnsi="Wingdings" w:hint="default"/>
      </w:rPr>
    </w:lvl>
    <w:lvl w:ilvl="6" w:tplc="11263DD6">
      <w:start w:val="1"/>
      <w:numFmt w:val="bullet"/>
      <w:lvlText w:val=""/>
      <w:lvlJc w:val="left"/>
      <w:pPr>
        <w:ind w:left="5040" w:hanging="360"/>
      </w:pPr>
      <w:rPr>
        <w:rFonts w:ascii="Symbol" w:hAnsi="Symbol" w:hint="default"/>
      </w:rPr>
    </w:lvl>
    <w:lvl w:ilvl="7" w:tplc="C5FAADCA">
      <w:start w:val="1"/>
      <w:numFmt w:val="bullet"/>
      <w:lvlText w:val="o"/>
      <w:lvlJc w:val="left"/>
      <w:pPr>
        <w:ind w:left="5760" w:hanging="360"/>
      </w:pPr>
      <w:rPr>
        <w:rFonts w:ascii="Courier New" w:hAnsi="Courier New" w:hint="default"/>
      </w:rPr>
    </w:lvl>
    <w:lvl w:ilvl="8" w:tplc="91E2F742">
      <w:start w:val="1"/>
      <w:numFmt w:val="bullet"/>
      <w:lvlText w:val=""/>
      <w:lvlJc w:val="left"/>
      <w:pPr>
        <w:ind w:left="6480" w:hanging="360"/>
      </w:pPr>
      <w:rPr>
        <w:rFonts w:ascii="Wingdings" w:hAnsi="Wingdings" w:hint="default"/>
      </w:rPr>
    </w:lvl>
  </w:abstractNum>
  <w:abstractNum w:abstractNumId="2" w15:restartNumberingAfterBreak="0">
    <w:nsid w:val="12280452"/>
    <w:multiLevelType w:val="hybridMultilevel"/>
    <w:tmpl w:val="4A483080"/>
    <w:lvl w:ilvl="0" w:tplc="FD506AB4">
      <w:start w:val="1"/>
      <w:numFmt w:val="lowerLetter"/>
      <w:lvlText w:val="%1."/>
      <w:lvlJc w:val="left"/>
      <w:pPr>
        <w:ind w:left="720" w:hanging="360"/>
      </w:pPr>
    </w:lvl>
    <w:lvl w:ilvl="1" w:tplc="11265F24">
      <w:start w:val="1"/>
      <w:numFmt w:val="lowerLetter"/>
      <w:lvlText w:val="%2."/>
      <w:lvlJc w:val="left"/>
      <w:pPr>
        <w:ind w:left="1440" w:hanging="360"/>
      </w:pPr>
    </w:lvl>
    <w:lvl w:ilvl="2" w:tplc="730AD696">
      <w:start w:val="1"/>
      <w:numFmt w:val="lowerRoman"/>
      <w:lvlText w:val="%3."/>
      <w:lvlJc w:val="right"/>
      <w:pPr>
        <w:ind w:left="2160" w:hanging="180"/>
      </w:pPr>
    </w:lvl>
    <w:lvl w:ilvl="3" w:tplc="FB021DC4">
      <w:start w:val="1"/>
      <w:numFmt w:val="decimal"/>
      <w:lvlText w:val="%4."/>
      <w:lvlJc w:val="left"/>
      <w:pPr>
        <w:ind w:left="2880" w:hanging="360"/>
      </w:pPr>
    </w:lvl>
    <w:lvl w:ilvl="4" w:tplc="4DF62E34">
      <w:start w:val="1"/>
      <w:numFmt w:val="lowerLetter"/>
      <w:lvlText w:val="%5."/>
      <w:lvlJc w:val="left"/>
      <w:pPr>
        <w:ind w:left="3600" w:hanging="360"/>
      </w:pPr>
    </w:lvl>
    <w:lvl w:ilvl="5" w:tplc="06344A78">
      <w:start w:val="1"/>
      <w:numFmt w:val="lowerRoman"/>
      <w:lvlText w:val="%6."/>
      <w:lvlJc w:val="right"/>
      <w:pPr>
        <w:ind w:left="4320" w:hanging="180"/>
      </w:pPr>
    </w:lvl>
    <w:lvl w:ilvl="6" w:tplc="43E4D118">
      <w:start w:val="1"/>
      <w:numFmt w:val="decimal"/>
      <w:lvlText w:val="%7."/>
      <w:lvlJc w:val="left"/>
      <w:pPr>
        <w:ind w:left="5040" w:hanging="360"/>
      </w:pPr>
    </w:lvl>
    <w:lvl w:ilvl="7" w:tplc="3FE22DC2">
      <w:start w:val="1"/>
      <w:numFmt w:val="lowerLetter"/>
      <w:lvlText w:val="%8."/>
      <w:lvlJc w:val="left"/>
      <w:pPr>
        <w:ind w:left="5760" w:hanging="360"/>
      </w:pPr>
    </w:lvl>
    <w:lvl w:ilvl="8" w:tplc="B78018B4">
      <w:start w:val="1"/>
      <w:numFmt w:val="lowerRoman"/>
      <w:lvlText w:val="%9."/>
      <w:lvlJc w:val="right"/>
      <w:pPr>
        <w:ind w:left="6480" w:hanging="180"/>
      </w:pPr>
    </w:lvl>
  </w:abstractNum>
  <w:abstractNum w:abstractNumId="3" w15:restartNumberingAfterBreak="0">
    <w:nsid w:val="13B079CD"/>
    <w:multiLevelType w:val="hybridMultilevel"/>
    <w:tmpl w:val="D39CA56E"/>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1701F05C"/>
    <w:multiLevelType w:val="hybridMultilevel"/>
    <w:tmpl w:val="27D0D3D8"/>
    <w:lvl w:ilvl="0" w:tplc="85C8C4CE">
      <w:start w:val="1"/>
      <w:numFmt w:val="bullet"/>
      <w:lvlText w:val=""/>
      <w:lvlJc w:val="left"/>
      <w:pPr>
        <w:ind w:left="720" w:hanging="360"/>
      </w:pPr>
      <w:rPr>
        <w:rFonts w:ascii="Symbol" w:hAnsi="Symbol" w:hint="default"/>
      </w:rPr>
    </w:lvl>
    <w:lvl w:ilvl="1" w:tplc="92344D96">
      <w:start w:val="1"/>
      <w:numFmt w:val="bullet"/>
      <w:lvlText w:val="·"/>
      <w:lvlJc w:val="left"/>
      <w:pPr>
        <w:ind w:left="1440" w:hanging="360"/>
      </w:pPr>
      <w:rPr>
        <w:rFonts w:ascii="Symbol" w:hAnsi="Symbol" w:hint="default"/>
      </w:rPr>
    </w:lvl>
    <w:lvl w:ilvl="2" w:tplc="D80E21FC">
      <w:start w:val="1"/>
      <w:numFmt w:val="bullet"/>
      <w:lvlText w:val=""/>
      <w:lvlJc w:val="left"/>
      <w:pPr>
        <w:ind w:left="2160" w:hanging="360"/>
      </w:pPr>
      <w:rPr>
        <w:rFonts w:ascii="Wingdings" w:hAnsi="Wingdings" w:hint="default"/>
      </w:rPr>
    </w:lvl>
    <w:lvl w:ilvl="3" w:tplc="2C702B8C">
      <w:start w:val="1"/>
      <w:numFmt w:val="bullet"/>
      <w:lvlText w:val=""/>
      <w:lvlJc w:val="left"/>
      <w:pPr>
        <w:ind w:left="2880" w:hanging="360"/>
      </w:pPr>
      <w:rPr>
        <w:rFonts w:ascii="Symbol" w:hAnsi="Symbol" w:hint="default"/>
      </w:rPr>
    </w:lvl>
    <w:lvl w:ilvl="4" w:tplc="E612C778">
      <w:start w:val="1"/>
      <w:numFmt w:val="bullet"/>
      <w:lvlText w:val="o"/>
      <w:lvlJc w:val="left"/>
      <w:pPr>
        <w:ind w:left="3600" w:hanging="360"/>
      </w:pPr>
      <w:rPr>
        <w:rFonts w:ascii="Courier New" w:hAnsi="Courier New" w:hint="default"/>
      </w:rPr>
    </w:lvl>
    <w:lvl w:ilvl="5" w:tplc="DAE290C6">
      <w:start w:val="1"/>
      <w:numFmt w:val="bullet"/>
      <w:lvlText w:val=""/>
      <w:lvlJc w:val="left"/>
      <w:pPr>
        <w:ind w:left="4320" w:hanging="360"/>
      </w:pPr>
      <w:rPr>
        <w:rFonts w:ascii="Wingdings" w:hAnsi="Wingdings" w:hint="default"/>
      </w:rPr>
    </w:lvl>
    <w:lvl w:ilvl="6" w:tplc="7226855C">
      <w:start w:val="1"/>
      <w:numFmt w:val="bullet"/>
      <w:lvlText w:val=""/>
      <w:lvlJc w:val="left"/>
      <w:pPr>
        <w:ind w:left="5040" w:hanging="360"/>
      </w:pPr>
      <w:rPr>
        <w:rFonts w:ascii="Symbol" w:hAnsi="Symbol" w:hint="default"/>
      </w:rPr>
    </w:lvl>
    <w:lvl w:ilvl="7" w:tplc="AD7CDD06">
      <w:start w:val="1"/>
      <w:numFmt w:val="bullet"/>
      <w:lvlText w:val="o"/>
      <w:lvlJc w:val="left"/>
      <w:pPr>
        <w:ind w:left="5760" w:hanging="360"/>
      </w:pPr>
      <w:rPr>
        <w:rFonts w:ascii="Courier New" w:hAnsi="Courier New" w:hint="default"/>
      </w:rPr>
    </w:lvl>
    <w:lvl w:ilvl="8" w:tplc="D5ACBAB0">
      <w:start w:val="1"/>
      <w:numFmt w:val="bullet"/>
      <w:lvlText w:val=""/>
      <w:lvlJc w:val="left"/>
      <w:pPr>
        <w:ind w:left="6480" w:hanging="360"/>
      </w:pPr>
      <w:rPr>
        <w:rFonts w:ascii="Wingdings" w:hAnsi="Wingdings" w:hint="default"/>
      </w:rPr>
    </w:lvl>
  </w:abstractNum>
  <w:abstractNum w:abstractNumId="5" w15:restartNumberingAfterBreak="0">
    <w:nsid w:val="24DC3C85"/>
    <w:multiLevelType w:val="hybridMultilevel"/>
    <w:tmpl w:val="0074B2A8"/>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6C29FA8"/>
    <w:multiLevelType w:val="hybridMultilevel"/>
    <w:tmpl w:val="118CAAC0"/>
    <w:lvl w:ilvl="0" w:tplc="13563A68">
      <w:start w:val="1"/>
      <w:numFmt w:val="decimal"/>
      <w:lvlText w:val="%1."/>
      <w:lvlJc w:val="left"/>
      <w:pPr>
        <w:ind w:left="720" w:hanging="360"/>
      </w:pPr>
    </w:lvl>
    <w:lvl w:ilvl="1" w:tplc="01A0CD66">
      <w:start w:val="1"/>
      <w:numFmt w:val="lowerLetter"/>
      <w:lvlText w:val="%2."/>
      <w:lvlJc w:val="left"/>
      <w:pPr>
        <w:ind w:left="1440" w:hanging="360"/>
      </w:pPr>
    </w:lvl>
    <w:lvl w:ilvl="2" w:tplc="6A8286F0">
      <w:start w:val="1"/>
      <w:numFmt w:val="lowerRoman"/>
      <w:lvlText w:val="%3."/>
      <w:lvlJc w:val="right"/>
      <w:pPr>
        <w:ind w:left="2160" w:hanging="180"/>
      </w:pPr>
    </w:lvl>
    <w:lvl w:ilvl="3" w:tplc="1F0EB782">
      <w:start w:val="1"/>
      <w:numFmt w:val="decimal"/>
      <w:lvlText w:val="%4."/>
      <w:lvlJc w:val="left"/>
      <w:pPr>
        <w:ind w:left="2880" w:hanging="360"/>
      </w:pPr>
    </w:lvl>
    <w:lvl w:ilvl="4" w:tplc="81DA2694">
      <w:start w:val="1"/>
      <w:numFmt w:val="lowerLetter"/>
      <w:lvlText w:val="%5."/>
      <w:lvlJc w:val="left"/>
      <w:pPr>
        <w:ind w:left="3600" w:hanging="360"/>
      </w:pPr>
    </w:lvl>
    <w:lvl w:ilvl="5" w:tplc="3F00779A">
      <w:start w:val="1"/>
      <w:numFmt w:val="lowerRoman"/>
      <w:lvlText w:val="%6."/>
      <w:lvlJc w:val="right"/>
      <w:pPr>
        <w:ind w:left="4320" w:hanging="180"/>
      </w:pPr>
    </w:lvl>
    <w:lvl w:ilvl="6" w:tplc="E22AF1F2">
      <w:start w:val="1"/>
      <w:numFmt w:val="decimal"/>
      <w:lvlText w:val="%7."/>
      <w:lvlJc w:val="left"/>
      <w:pPr>
        <w:ind w:left="5040" w:hanging="360"/>
      </w:pPr>
    </w:lvl>
    <w:lvl w:ilvl="7" w:tplc="728E3378">
      <w:start w:val="1"/>
      <w:numFmt w:val="lowerLetter"/>
      <w:lvlText w:val="%8."/>
      <w:lvlJc w:val="left"/>
      <w:pPr>
        <w:ind w:left="5760" w:hanging="360"/>
      </w:pPr>
    </w:lvl>
    <w:lvl w:ilvl="8" w:tplc="0BC4C186">
      <w:start w:val="1"/>
      <w:numFmt w:val="lowerRoman"/>
      <w:lvlText w:val="%9."/>
      <w:lvlJc w:val="right"/>
      <w:pPr>
        <w:ind w:left="6480" w:hanging="180"/>
      </w:pPr>
    </w:lvl>
  </w:abstractNum>
  <w:abstractNum w:abstractNumId="7" w15:restartNumberingAfterBreak="0">
    <w:nsid w:val="2971D66A"/>
    <w:multiLevelType w:val="hybridMultilevel"/>
    <w:tmpl w:val="F7D69692"/>
    <w:lvl w:ilvl="0" w:tplc="18090017">
      <w:start w:val="1"/>
      <w:numFmt w:val="lowerLetter"/>
      <w:lvlText w:val="%1)"/>
      <w:lvlJc w:val="left"/>
      <w:pPr>
        <w:ind w:left="720" w:hanging="360"/>
      </w:pPr>
    </w:lvl>
    <w:lvl w:ilvl="1" w:tplc="F8987806">
      <w:start w:val="1"/>
      <w:numFmt w:val="lowerLetter"/>
      <w:lvlText w:val="%2."/>
      <w:lvlJc w:val="left"/>
      <w:pPr>
        <w:ind w:left="1440" w:hanging="360"/>
      </w:pPr>
    </w:lvl>
    <w:lvl w:ilvl="2" w:tplc="F64A29D2">
      <w:start w:val="1"/>
      <w:numFmt w:val="lowerRoman"/>
      <w:lvlText w:val="%3."/>
      <w:lvlJc w:val="right"/>
      <w:pPr>
        <w:ind w:left="2160" w:hanging="180"/>
      </w:pPr>
    </w:lvl>
    <w:lvl w:ilvl="3" w:tplc="E5DE0006">
      <w:start w:val="1"/>
      <w:numFmt w:val="decimal"/>
      <w:lvlText w:val="%4."/>
      <w:lvlJc w:val="left"/>
      <w:pPr>
        <w:ind w:left="2880" w:hanging="360"/>
      </w:pPr>
    </w:lvl>
    <w:lvl w:ilvl="4" w:tplc="39C8F7F4">
      <w:start w:val="1"/>
      <w:numFmt w:val="lowerLetter"/>
      <w:lvlText w:val="%5."/>
      <w:lvlJc w:val="left"/>
      <w:pPr>
        <w:ind w:left="3600" w:hanging="360"/>
      </w:pPr>
    </w:lvl>
    <w:lvl w:ilvl="5" w:tplc="E57A3D5E">
      <w:start w:val="1"/>
      <w:numFmt w:val="lowerRoman"/>
      <w:lvlText w:val="%6."/>
      <w:lvlJc w:val="right"/>
      <w:pPr>
        <w:ind w:left="4320" w:hanging="180"/>
      </w:pPr>
    </w:lvl>
    <w:lvl w:ilvl="6" w:tplc="C5E20086">
      <w:start w:val="1"/>
      <w:numFmt w:val="decimal"/>
      <w:lvlText w:val="%7."/>
      <w:lvlJc w:val="left"/>
      <w:pPr>
        <w:ind w:left="5040" w:hanging="360"/>
      </w:pPr>
    </w:lvl>
    <w:lvl w:ilvl="7" w:tplc="4F746F90">
      <w:start w:val="1"/>
      <w:numFmt w:val="lowerLetter"/>
      <w:lvlText w:val="%8."/>
      <w:lvlJc w:val="left"/>
      <w:pPr>
        <w:ind w:left="5760" w:hanging="360"/>
      </w:pPr>
    </w:lvl>
    <w:lvl w:ilvl="8" w:tplc="62803EDC">
      <w:start w:val="1"/>
      <w:numFmt w:val="lowerRoman"/>
      <w:lvlText w:val="%9."/>
      <w:lvlJc w:val="right"/>
      <w:pPr>
        <w:ind w:left="6480" w:hanging="180"/>
      </w:pPr>
    </w:lvl>
  </w:abstractNum>
  <w:abstractNum w:abstractNumId="8" w15:restartNumberingAfterBreak="0">
    <w:nsid w:val="29B37F90"/>
    <w:multiLevelType w:val="hybridMultilevel"/>
    <w:tmpl w:val="FB6033AE"/>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2BDD79A6"/>
    <w:multiLevelType w:val="hybridMultilevel"/>
    <w:tmpl w:val="3B941974"/>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34D31DED"/>
    <w:multiLevelType w:val="hybridMultilevel"/>
    <w:tmpl w:val="C6CE4A9A"/>
    <w:lvl w:ilvl="0" w:tplc="7C7AB0A8">
      <w:start w:val="1"/>
      <w:numFmt w:val="decimal"/>
      <w:lvlText w:val="%1."/>
      <w:lvlJc w:val="left"/>
      <w:pPr>
        <w:ind w:left="720" w:hanging="360"/>
      </w:pPr>
    </w:lvl>
    <w:lvl w:ilvl="1" w:tplc="C6A89D4E">
      <w:start w:val="1"/>
      <w:numFmt w:val="lowerLetter"/>
      <w:lvlText w:val="%2."/>
      <w:lvlJc w:val="left"/>
      <w:pPr>
        <w:ind w:left="1440" w:hanging="360"/>
      </w:pPr>
    </w:lvl>
    <w:lvl w:ilvl="2" w:tplc="4DEA7C30">
      <w:start w:val="1"/>
      <w:numFmt w:val="lowerRoman"/>
      <w:lvlText w:val="%3."/>
      <w:lvlJc w:val="right"/>
      <w:pPr>
        <w:ind w:left="2160" w:hanging="180"/>
      </w:pPr>
    </w:lvl>
    <w:lvl w:ilvl="3" w:tplc="CDACD034">
      <w:start w:val="1"/>
      <w:numFmt w:val="decimal"/>
      <w:lvlText w:val="%4."/>
      <w:lvlJc w:val="left"/>
      <w:pPr>
        <w:ind w:left="2880" w:hanging="360"/>
      </w:pPr>
    </w:lvl>
    <w:lvl w:ilvl="4" w:tplc="D55E20B4">
      <w:start w:val="1"/>
      <w:numFmt w:val="lowerLetter"/>
      <w:lvlText w:val="%5."/>
      <w:lvlJc w:val="left"/>
      <w:pPr>
        <w:ind w:left="3600" w:hanging="360"/>
      </w:pPr>
    </w:lvl>
    <w:lvl w:ilvl="5" w:tplc="1AA694F0">
      <w:start w:val="1"/>
      <w:numFmt w:val="lowerRoman"/>
      <w:lvlText w:val="%6."/>
      <w:lvlJc w:val="right"/>
      <w:pPr>
        <w:ind w:left="4320" w:hanging="180"/>
      </w:pPr>
    </w:lvl>
    <w:lvl w:ilvl="6" w:tplc="34E0C604">
      <w:start w:val="1"/>
      <w:numFmt w:val="decimal"/>
      <w:lvlText w:val="%7."/>
      <w:lvlJc w:val="left"/>
      <w:pPr>
        <w:ind w:left="5040" w:hanging="360"/>
      </w:pPr>
    </w:lvl>
    <w:lvl w:ilvl="7" w:tplc="FB547000">
      <w:start w:val="1"/>
      <w:numFmt w:val="lowerLetter"/>
      <w:lvlText w:val="%8."/>
      <w:lvlJc w:val="left"/>
      <w:pPr>
        <w:ind w:left="5760" w:hanging="360"/>
      </w:pPr>
    </w:lvl>
    <w:lvl w:ilvl="8" w:tplc="19DEB9AA">
      <w:start w:val="1"/>
      <w:numFmt w:val="lowerRoman"/>
      <w:lvlText w:val="%9."/>
      <w:lvlJc w:val="right"/>
      <w:pPr>
        <w:ind w:left="6480" w:hanging="180"/>
      </w:pPr>
    </w:lvl>
  </w:abstractNum>
  <w:abstractNum w:abstractNumId="11" w15:restartNumberingAfterBreak="0">
    <w:nsid w:val="39F1DC3D"/>
    <w:multiLevelType w:val="hybridMultilevel"/>
    <w:tmpl w:val="8846598A"/>
    <w:lvl w:ilvl="0" w:tplc="6EB6CD1E">
      <w:start w:val="1"/>
      <w:numFmt w:val="bullet"/>
      <w:lvlText w:val=""/>
      <w:lvlJc w:val="left"/>
      <w:pPr>
        <w:ind w:left="720" w:hanging="360"/>
      </w:pPr>
      <w:rPr>
        <w:rFonts w:ascii="Symbol" w:hAnsi="Symbol" w:hint="default"/>
      </w:rPr>
    </w:lvl>
    <w:lvl w:ilvl="1" w:tplc="B4A24AB8">
      <w:start w:val="1"/>
      <w:numFmt w:val="bullet"/>
      <w:lvlText w:val="·"/>
      <w:lvlJc w:val="left"/>
      <w:pPr>
        <w:ind w:left="1440" w:hanging="360"/>
      </w:pPr>
      <w:rPr>
        <w:rFonts w:ascii="Symbol" w:hAnsi="Symbol" w:hint="default"/>
      </w:rPr>
    </w:lvl>
    <w:lvl w:ilvl="2" w:tplc="D3B20A00">
      <w:start w:val="1"/>
      <w:numFmt w:val="bullet"/>
      <w:lvlText w:val=""/>
      <w:lvlJc w:val="left"/>
      <w:pPr>
        <w:ind w:left="2160" w:hanging="360"/>
      </w:pPr>
      <w:rPr>
        <w:rFonts w:ascii="Wingdings" w:hAnsi="Wingdings" w:hint="default"/>
      </w:rPr>
    </w:lvl>
    <w:lvl w:ilvl="3" w:tplc="DCD2FBC6">
      <w:start w:val="1"/>
      <w:numFmt w:val="bullet"/>
      <w:lvlText w:val=""/>
      <w:lvlJc w:val="left"/>
      <w:pPr>
        <w:ind w:left="2880" w:hanging="360"/>
      </w:pPr>
      <w:rPr>
        <w:rFonts w:ascii="Symbol" w:hAnsi="Symbol" w:hint="default"/>
      </w:rPr>
    </w:lvl>
    <w:lvl w:ilvl="4" w:tplc="9ACE524A">
      <w:start w:val="1"/>
      <w:numFmt w:val="bullet"/>
      <w:lvlText w:val="o"/>
      <w:lvlJc w:val="left"/>
      <w:pPr>
        <w:ind w:left="3600" w:hanging="360"/>
      </w:pPr>
      <w:rPr>
        <w:rFonts w:ascii="Courier New" w:hAnsi="Courier New" w:hint="default"/>
      </w:rPr>
    </w:lvl>
    <w:lvl w:ilvl="5" w:tplc="3CA025C0">
      <w:start w:val="1"/>
      <w:numFmt w:val="bullet"/>
      <w:lvlText w:val=""/>
      <w:lvlJc w:val="left"/>
      <w:pPr>
        <w:ind w:left="4320" w:hanging="360"/>
      </w:pPr>
      <w:rPr>
        <w:rFonts w:ascii="Wingdings" w:hAnsi="Wingdings" w:hint="default"/>
      </w:rPr>
    </w:lvl>
    <w:lvl w:ilvl="6" w:tplc="90021866">
      <w:start w:val="1"/>
      <w:numFmt w:val="bullet"/>
      <w:lvlText w:val=""/>
      <w:lvlJc w:val="left"/>
      <w:pPr>
        <w:ind w:left="5040" w:hanging="360"/>
      </w:pPr>
      <w:rPr>
        <w:rFonts w:ascii="Symbol" w:hAnsi="Symbol" w:hint="default"/>
      </w:rPr>
    </w:lvl>
    <w:lvl w:ilvl="7" w:tplc="5936BE36">
      <w:start w:val="1"/>
      <w:numFmt w:val="bullet"/>
      <w:lvlText w:val="o"/>
      <w:lvlJc w:val="left"/>
      <w:pPr>
        <w:ind w:left="5760" w:hanging="360"/>
      </w:pPr>
      <w:rPr>
        <w:rFonts w:ascii="Courier New" w:hAnsi="Courier New" w:hint="default"/>
      </w:rPr>
    </w:lvl>
    <w:lvl w:ilvl="8" w:tplc="C73AA43C">
      <w:start w:val="1"/>
      <w:numFmt w:val="bullet"/>
      <w:lvlText w:val=""/>
      <w:lvlJc w:val="left"/>
      <w:pPr>
        <w:ind w:left="6480" w:hanging="360"/>
      </w:pPr>
      <w:rPr>
        <w:rFonts w:ascii="Wingdings" w:hAnsi="Wingdings" w:hint="default"/>
      </w:rPr>
    </w:lvl>
  </w:abstractNum>
  <w:abstractNum w:abstractNumId="12" w15:restartNumberingAfterBreak="0">
    <w:nsid w:val="3C76C9E6"/>
    <w:multiLevelType w:val="hybridMultilevel"/>
    <w:tmpl w:val="444A5706"/>
    <w:lvl w:ilvl="0" w:tplc="0D722DCC">
      <w:start w:val="1"/>
      <w:numFmt w:val="decimal"/>
      <w:lvlText w:val="%1."/>
      <w:lvlJc w:val="left"/>
      <w:pPr>
        <w:ind w:left="720" w:hanging="360"/>
      </w:pPr>
    </w:lvl>
    <w:lvl w:ilvl="1" w:tplc="4BEE455A">
      <w:start w:val="1"/>
      <w:numFmt w:val="lowerLetter"/>
      <w:lvlText w:val="%2."/>
      <w:lvlJc w:val="left"/>
      <w:pPr>
        <w:ind w:left="1440" w:hanging="360"/>
      </w:pPr>
    </w:lvl>
    <w:lvl w:ilvl="2" w:tplc="F54C1638">
      <w:start w:val="1"/>
      <w:numFmt w:val="lowerRoman"/>
      <w:lvlText w:val="%3."/>
      <w:lvlJc w:val="right"/>
      <w:pPr>
        <w:ind w:left="2160" w:hanging="180"/>
      </w:pPr>
    </w:lvl>
    <w:lvl w:ilvl="3" w:tplc="AFB2DBCC">
      <w:start w:val="1"/>
      <w:numFmt w:val="decimal"/>
      <w:lvlText w:val="%4."/>
      <w:lvlJc w:val="left"/>
      <w:pPr>
        <w:ind w:left="2880" w:hanging="360"/>
      </w:pPr>
    </w:lvl>
    <w:lvl w:ilvl="4" w:tplc="DDE093A0">
      <w:start w:val="1"/>
      <w:numFmt w:val="lowerLetter"/>
      <w:lvlText w:val="%5."/>
      <w:lvlJc w:val="left"/>
      <w:pPr>
        <w:ind w:left="3600" w:hanging="360"/>
      </w:pPr>
    </w:lvl>
    <w:lvl w:ilvl="5" w:tplc="050E288E">
      <w:start w:val="1"/>
      <w:numFmt w:val="lowerRoman"/>
      <w:lvlText w:val="%6."/>
      <w:lvlJc w:val="right"/>
      <w:pPr>
        <w:ind w:left="4320" w:hanging="180"/>
      </w:pPr>
    </w:lvl>
    <w:lvl w:ilvl="6" w:tplc="5C905C32">
      <w:start w:val="1"/>
      <w:numFmt w:val="decimal"/>
      <w:lvlText w:val="%7."/>
      <w:lvlJc w:val="left"/>
      <w:pPr>
        <w:ind w:left="5040" w:hanging="360"/>
      </w:pPr>
    </w:lvl>
    <w:lvl w:ilvl="7" w:tplc="82D493A6">
      <w:start w:val="1"/>
      <w:numFmt w:val="lowerLetter"/>
      <w:lvlText w:val="%8."/>
      <w:lvlJc w:val="left"/>
      <w:pPr>
        <w:ind w:left="5760" w:hanging="360"/>
      </w:pPr>
    </w:lvl>
    <w:lvl w:ilvl="8" w:tplc="B3706DA8">
      <w:start w:val="1"/>
      <w:numFmt w:val="lowerRoman"/>
      <w:lvlText w:val="%9."/>
      <w:lvlJc w:val="right"/>
      <w:pPr>
        <w:ind w:left="6480" w:hanging="180"/>
      </w:pPr>
    </w:lvl>
  </w:abstractNum>
  <w:abstractNum w:abstractNumId="13" w15:restartNumberingAfterBreak="0">
    <w:nsid w:val="425D243F"/>
    <w:multiLevelType w:val="hybridMultilevel"/>
    <w:tmpl w:val="5772335A"/>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2F180C"/>
    <w:multiLevelType w:val="hybridMultilevel"/>
    <w:tmpl w:val="C8F625AA"/>
    <w:lvl w:ilvl="0" w:tplc="3784346A">
      <w:start w:val="1"/>
      <w:numFmt w:val="decimal"/>
      <w:lvlText w:val="%1."/>
      <w:lvlJc w:val="left"/>
      <w:pPr>
        <w:ind w:left="720" w:hanging="360"/>
      </w:pPr>
    </w:lvl>
    <w:lvl w:ilvl="1" w:tplc="54268B10">
      <w:start w:val="1"/>
      <w:numFmt w:val="lowerLetter"/>
      <w:lvlText w:val="%2."/>
      <w:lvlJc w:val="left"/>
      <w:pPr>
        <w:ind w:left="1440" w:hanging="360"/>
      </w:pPr>
    </w:lvl>
    <w:lvl w:ilvl="2" w:tplc="71F087D6">
      <w:start w:val="1"/>
      <w:numFmt w:val="lowerRoman"/>
      <w:lvlText w:val="%3."/>
      <w:lvlJc w:val="right"/>
      <w:pPr>
        <w:ind w:left="2160" w:hanging="180"/>
      </w:pPr>
    </w:lvl>
    <w:lvl w:ilvl="3" w:tplc="8CE012EE">
      <w:start w:val="1"/>
      <w:numFmt w:val="decimal"/>
      <w:lvlText w:val="%4."/>
      <w:lvlJc w:val="left"/>
      <w:pPr>
        <w:ind w:left="2880" w:hanging="360"/>
      </w:pPr>
    </w:lvl>
    <w:lvl w:ilvl="4" w:tplc="B08EC326">
      <w:start w:val="1"/>
      <w:numFmt w:val="lowerLetter"/>
      <w:lvlText w:val="%5."/>
      <w:lvlJc w:val="left"/>
      <w:pPr>
        <w:ind w:left="3600" w:hanging="360"/>
      </w:pPr>
    </w:lvl>
    <w:lvl w:ilvl="5" w:tplc="45066B44">
      <w:start w:val="1"/>
      <w:numFmt w:val="lowerRoman"/>
      <w:lvlText w:val="%6."/>
      <w:lvlJc w:val="right"/>
      <w:pPr>
        <w:ind w:left="4320" w:hanging="180"/>
      </w:pPr>
    </w:lvl>
    <w:lvl w:ilvl="6" w:tplc="96E0AE5C">
      <w:start w:val="1"/>
      <w:numFmt w:val="decimal"/>
      <w:lvlText w:val="%7."/>
      <w:lvlJc w:val="left"/>
      <w:pPr>
        <w:ind w:left="5040" w:hanging="360"/>
      </w:pPr>
    </w:lvl>
    <w:lvl w:ilvl="7" w:tplc="9D16E4EC">
      <w:start w:val="1"/>
      <w:numFmt w:val="lowerLetter"/>
      <w:lvlText w:val="%8."/>
      <w:lvlJc w:val="left"/>
      <w:pPr>
        <w:ind w:left="5760" w:hanging="360"/>
      </w:pPr>
    </w:lvl>
    <w:lvl w:ilvl="8" w:tplc="CB6C7150">
      <w:start w:val="1"/>
      <w:numFmt w:val="lowerRoman"/>
      <w:lvlText w:val="%9."/>
      <w:lvlJc w:val="right"/>
      <w:pPr>
        <w:ind w:left="6480" w:hanging="180"/>
      </w:pPr>
    </w:lvl>
  </w:abstractNum>
  <w:abstractNum w:abstractNumId="15" w15:restartNumberingAfterBreak="0">
    <w:nsid w:val="50FF0C0B"/>
    <w:multiLevelType w:val="hybridMultilevel"/>
    <w:tmpl w:val="7DE2C9F2"/>
    <w:lvl w:ilvl="0" w:tplc="135607F4">
      <w:start w:val="4"/>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AB80468"/>
    <w:multiLevelType w:val="hybridMultilevel"/>
    <w:tmpl w:val="5F6C34AE"/>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D990A28"/>
    <w:multiLevelType w:val="hybridMultilevel"/>
    <w:tmpl w:val="1B7E2E76"/>
    <w:lvl w:ilvl="0" w:tplc="EA50AAC0">
      <w:start w:val="1"/>
      <w:numFmt w:val="bullet"/>
      <w:lvlText w:val=""/>
      <w:lvlJc w:val="left"/>
      <w:pPr>
        <w:ind w:left="720" w:hanging="360"/>
      </w:pPr>
      <w:rPr>
        <w:rFonts w:ascii="Symbol" w:hAnsi="Symbol" w:hint="default"/>
      </w:rPr>
    </w:lvl>
    <w:lvl w:ilvl="1" w:tplc="280A8BE4">
      <w:start w:val="1"/>
      <w:numFmt w:val="bullet"/>
      <w:lvlText w:val="·"/>
      <w:lvlJc w:val="left"/>
      <w:pPr>
        <w:ind w:left="1440" w:hanging="360"/>
      </w:pPr>
      <w:rPr>
        <w:rFonts w:ascii="Symbol" w:hAnsi="Symbol" w:hint="default"/>
      </w:rPr>
    </w:lvl>
    <w:lvl w:ilvl="2" w:tplc="498296A6">
      <w:start w:val="1"/>
      <w:numFmt w:val="bullet"/>
      <w:lvlText w:val=""/>
      <w:lvlJc w:val="left"/>
      <w:pPr>
        <w:ind w:left="2160" w:hanging="360"/>
      </w:pPr>
      <w:rPr>
        <w:rFonts w:ascii="Wingdings" w:hAnsi="Wingdings" w:hint="default"/>
      </w:rPr>
    </w:lvl>
    <w:lvl w:ilvl="3" w:tplc="FB9C1BB0">
      <w:start w:val="1"/>
      <w:numFmt w:val="bullet"/>
      <w:lvlText w:val=""/>
      <w:lvlJc w:val="left"/>
      <w:pPr>
        <w:ind w:left="2880" w:hanging="360"/>
      </w:pPr>
      <w:rPr>
        <w:rFonts w:ascii="Symbol" w:hAnsi="Symbol" w:hint="default"/>
      </w:rPr>
    </w:lvl>
    <w:lvl w:ilvl="4" w:tplc="B434D330">
      <w:start w:val="1"/>
      <w:numFmt w:val="bullet"/>
      <w:lvlText w:val="o"/>
      <w:lvlJc w:val="left"/>
      <w:pPr>
        <w:ind w:left="3600" w:hanging="360"/>
      </w:pPr>
      <w:rPr>
        <w:rFonts w:ascii="Courier New" w:hAnsi="Courier New" w:hint="default"/>
      </w:rPr>
    </w:lvl>
    <w:lvl w:ilvl="5" w:tplc="64B84DAE">
      <w:start w:val="1"/>
      <w:numFmt w:val="bullet"/>
      <w:lvlText w:val=""/>
      <w:lvlJc w:val="left"/>
      <w:pPr>
        <w:ind w:left="4320" w:hanging="360"/>
      </w:pPr>
      <w:rPr>
        <w:rFonts w:ascii="Wingdings" w:hAnsi="Wingdings" w:hint="default"/>
      </w:rPr>
    </w:lvl>
    <w:lvl w:ilvl="6" w:tplc="5A422766">
      <w:start w:val="1"/>
      <w:numFmt w:val="bullet"/>
      <w:lvlText w:val=""/>
      <w:lvlJc w:val="left"/>
      <w:pPr>
        <w:ind w:left="5040" w:hanging="360"/>
      </w:pPr>
      <w:rPr>
        <w:rFonts w:ascii="Symbol" w:hAnsi="Symbol" w:hint="default"/>
      </w:rPr>
    </w:lvl>
    <w:lvl w:ilvl="7" w:tplc="C786028E">
      <w:start w:val="1"/>
      <w:numFmt w:val="bullet"/>
      <w:lvlText w:val="o"/>
      <w:lvlJc w:val="left"/>
      <w:pPr>
        <w:ind w:left="5760" w:hanging="360"/>
      </w:pPr>
      <w:rPr>
        <w:rFonts w:ascii="Courier New" w:hAnsi="Courier New" w:hint="default"/>
      </w:rPr>
    </w:lvl>
    <w:lvl w:ilvl="8" w:tplc="7CB00DA8">
      <w:start w:val="1"/>
      <w:numFmt w:val="bullet"/>
      <w:lvlText w:val=""/>
      <w:lvlJc w:val="left"/>
      <w:pPr>
        <w:ind w:left="6480" w:hanging="360"/>
      </w:pPr>
      <w:rPr>
        <w:rFonts w:ascii="Wingdings" w:hAnsi="Wingdings" w:hint="default"/>
      </w:rPr>
    </w:lvl>
  </w:abstractNum>
  <w:abstractNum w:abstractNumId="18" w15:restartNumberingAfterBreak="0">
    <w:nsid w:val="5F21524D"/>
    <w:multiLevelType w:val="hybridMultilevel"/>
    <w:tmpl w:val="5FD849A0"/>
    <w:lvl w:ilvl="0" w:tplc="18090005">
      <w:start w:val="1"/>
      <w:numFmt w:val="bullet"/>
      <w:lvlText w:val=""/>
      <w:lvlJc w:val="left"/>
      <w:pPr>
        <w:ind w:left="1440" w:hanging="360"/>
      </w:pPr>
      <w:rPr>
        <w:rFonts w:ascii="Wingdings" w:hAnsi="Wingding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B126F43"/>
    <w:multiLevelType w:val="hybridMultilevel"/>
    <w:tmpl w:val="2A06984A"/>
    <w:lvl w:ilvl="0" w:tplc="CFFC7C14">
      <w:start w:val="1"/>
      <w:numFmt w:val="decimal"/>
      <w:lvlText w:val="%1."/>
      <w:lvlJc w:val="left"/>
      <w:pPr>
        <w:ind w:left="720" w:hanging="360"/>
      </w:pPr>
    </w:lvl>
    <w:lvl w:ilvl="1" w:tplc="8FB0D82C">
      <w:start w:val="1"/>
      <w:numFmt w:val="lowerLetter"/>
      <w:lvlText w:val="%2."/>
      <w:lvlJc w:val="left"/>
      <w:pPr>
        <w:ind w:left="1440" w:hanging="360"/>
      </w:pPr>
    </w:lvl>
    <w:lvl w:ilvl="2" w:tplc="A46AFA08">
      <w:start w:val="1"/>
      <w:numFmt w:val="lowerRoman"/>
      <w:lvlText w:val="%3."/>
      <w:lvlJc w:val="right"/>
      <w:pPr>
        <w:ind w:left="2160" w:hanging="180"/>
      </w:pPr>
    </w:lvl>
    <w:lvl w:ilvl="3" w:tplc="AA8C5218">
      <w:start w:val="1"/>
      <w:numFmt w:val="decimal"/>
      <w:lvlText w:val="%4."/>
      <w:lvlJc w:val="left"/>
      <w:pPr>
        <w:ind w:left="2880" w:hanging="360"/>
      </w:pPr>
    </w:lvl>
    <w:lvl w:ilvl="4" w:tplc="D728B0B8">
      <w:start w:val="1"/>
      <w:numFmt w:val="lowerLetter"/>
      <w:lvlText w:val="%5."/>
      <w:lvlJc w:val="left"/>
      <w:pPr>
        <w:ind w:left="3600" w:hanging="360"/>
      </w:pPr>
    </w:lvl>
    <w:lvl w:ilvl="5" w:tplc="F92A677C">
      <w:start w:val="1"/>
      <w:numFmt w:val="lowerRoman"/>
      <w:lvlText w:val="%6."/>
      <w:lvlJc w:val="right"/>
      <w:pPr>
        <w:ind w:left="4320" w:hanging="180"/>
      </w:pPr>
    </w:lvl>
    <w:lvl w:ilvl="6" w:tplc="8D568178">
      <w:start w:val="1"/>
      <w:numFmt w:val="decimal"/>
      <w:lvlText w:val="%7."/>
      <w:lvlJc w:val="left"/>
      <w:pPr>
        <w:ind w:left="5040" w:hanging="360"/>
      </w:pPr>
    </w:lvl>
    <w:lvl w:ilvl="7" w:tplc="573047D6">
      <w:start w:val="1"/>
      <w:numFmt w:val="lowerLetter"/>
      <w:lvlText w:val="%8."/>
      <w:lvlJc w:val="left"/>
      <w:pPr>
        <w:ind w:left="5760" w:hanging="360"/>
      </w:pPr>
    </w:lvl>
    <w:lvl w:ilvl="8" w:tplc="4FB658A8">
      <w:start w:val="1"/>
      <w:numFmt w:val="lowerRoman"/>
      <w:lvlText w:val="%9."/>
      <w:lvlJc w:val="right"/>
      <w:pPr>
        <w:ind w:left="6480" w:hanging="180"/>
      </w:pPr>
    </w:lvl>
  </w:abstractNum>
  <w:abstractNum w:abstractNumId="20" w15:restartNumberingAfterBreak="0">
    <w:nsid w:val="6CEC20F5"/>
    <w:multiLevelType w:val="hybridMultilevel"/>
    <w:tmpl w:val="C74660BC"/>
    <w:lvl w:ilvl="0" w:tplc="1809000F">
      <w:start w:val="1"/>
      <w:numFmt w:val="decimal"/>
      <w:lvlText w:val="%1."/>
      <w:lvlJc w:val="left"/>
      <w:pPr>
        <w:ind w:left="360" w:hanging="360"/>
      </w:pPr>
    </w:lvl>
    <w:lvl w:ilvl="1" w:tplc="33F6CAB8">
      <w:start w:val="1"/>
      <w:numFmt w:val="lowerLetter"/>
      <w:lvlText w:val="%2."/>
      <w:lvlJc w:val="left"/>
      <w:pPr>
        <w:ind w:left="1080" w:hanging="360"/>
      </w:pPr>
    </w:lvl>
    <w:lvl w:ilvl="2" w:tplc="A20C2DE4">
      <w:start w:val="1"/>
      <w:numFmt w:val="lowerRoman"/>
      <w:lvlText w:val="%3."/>
      <w:lvlJc w:val="right"/>
      <w:pPr>
        <w:ind w:left="1800" w:hanging="180"/>
      </w:pPr>
    </w:lvl>
    <w:lvl w:ilvl="3" w:tplc="054C908C">
      <w:start w:val="1"/>
      <w:numFmt w:val="decimal"/>
      <w:lvlText w:val="%4."/>
      <w:lvlJc w:val="left"/>
      <w:pPr>
        <w:ind w:left="2520" w:hanging="360"/>
      </w:pPr>
    </w:lvl>
    <w:lvl w:ilvl="4" w:tplc="C100CA26">
      <w:start w:val="1"/>
      <w:numFmt w:val="lowerLetter"/>
      <w:lvlText w:val="%5."/>
      <w:lvlJc w:val="left"/>
      <w:pPr>
        <w:ind w:left="3240" w:hanging="360"/>
      </w:pPr>
    </w:lvl>
    <w:lvl w:ilvl="5" w:tplc="C0200D6E">
      <w:start w:val="1"/>
      <w:numFmt w:val="lowerRoman"/>
      <w:lvlText w:val="%6."/>
      <w:lvlJc w:val="right"/>
      <w:pPr>
        <w:ind w:left="3960" w:hanging="180"/>
      </w:pPr>
    </w:lvl>
    <w:lvl w:ilvl="6" w:tplc="933CFFBC">
      <w:start w:val="1"/>
      <w:numFmt w:val="decimal"/>
      <w:lvlText w:val="%7."/>
      <w:lvlJc w:val="left"/>
      <w:pPr>
        <w:ind w:left="4680" w:hanging="360"/>
      </w:pPr>
    </w:lvl>
    <w:lvl w:ilvl="7" w:tplc="70EA4590">
      <w:start w:val="1"/>
      <w:numFmt w:val="lowerLetter"/>
      <w:lvlText w:val="%8."/>
      <w:lvlJc w:val="left"/>
      <w:pPr>
        <w:ind w:left="5400" w:hanging="360"/>
      </w:pPr>
    </w:lvl>
    <w:lvl w:ilvl="8" w:tplc="079062D0">
      <w:start w:val="1"/>
      <w:numFmt w:val="lowerRoman"/>
      <w:lvlText w:val="%9."/>
      <w:lvlJc w:val="right"/>
      <w:pPr>
        <w:ind w:left="6120" w:hanging="180"/>
      </w:pPr>
    </w:lvl>
  </w:abstractNum>
  <w:abstractNum w:abstractNumId="21" w15:restartNumberingAfterBreak="0">
    <w:nsid w:val="71C550E9"/>
    <w:multiLevelType w:val="hybridMultilevel"/>
    <w:tmpl w:val="87B221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4C7556B"/>
    <w:multiLevelType w:val="hybridMultilevel"/>
    <w:tmpl w:val="ADF4EF82"/>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7AD09A1C"/>
    <w:multiLevelType w:val="hybridMultilevel"/>
    <w:tmpl w:val="A4CA704C"/>
    <w:lvl w:ilvl="0" w:tplc="86E2EE86">
      <w:start w:val="1"/>
      <w:numFmt w:val="lowerLetter"/>
      <w:lvlText w:val="%1."/>
      <w:lvlJc w:val="left"/>
      <w:pPr>
        <w:ind w:left="720" w:hanging="360"/>
      </w:pPr>
    </w:lvl>
    <w:lvl w:ilvl="1" w:tplc="130E74C2">
      <w:start w:val="1"/>
      <w:numFmt w:val="lowerLetter"/>
      <w:lvlText w:val="%2."/>
      <w:lvlJc w:val="left"/>
      <w:pPr>
        <w:ind w:left="1440" w:hanging="360"/>
      </w:pPr>
    </w:lvl>
    <w:lvl w:ilvl="2" w:tplc="92D81210">
      <w:start w:val="1"/>
      <w:numFmt w:val="lowerRoman"/>
      <w:lvlText w:val="%3."/>
      <w:lvlJc w:val="right"/>
      <w:pPr>
        <w:ind w:left="2160" w:hanging="180"/>
      </w:pPr>
    </w:lvl>
    <w:lvl w:ilvl="3" w:tplc="6FEC11BC">
      <w:start w:val="1"/>
      <w:numFmt w:val="decimal"/>
      <w:lvlText w:val="%4."/>
      <w:lvlJc w:val="left"/>
      <w:pPr>
        <w:ind w:left="2880" w:hanging="360"/>
      </w:pPr>
    </w:lvl>
    <w:lvl w:ilvl="4" w:tplc="D5E8C1E6">
      <w:start w:val="1"/>
      <w:numFmt w:val="lowerLetter"/>
      <w:lvlText w:val="%5."/>
      <w:lvlJc w:val="left"/>
      <w:pPr>
        <w:ind w:left="3600" w:hanging="360"/>
      </w:pPr>
    </w:lvl>
    <w:lvl w:ilvl="5" w:tplc="43661A28">
      <w:start w:val="1"/>
      <w:numFmt w:val="lowerRoman"/>
      <w:lvlText w:val="%6."/>
      <w:lvlJc w:val="right"/>
      <w:pPr>
        <w:ind w:left="4320" w:hanging="180"/>
      </w:pPr>
    </w:lvl>
    <w:lvl w:ilvl="6" w:tplc="E5F47E00">
      <w:start w:val="1"/>
      <w:numFmt w:val="decimal"/>
      <w:lvlText w:val="%7."/>
      <w:lvlJc w:val="left"/>
      <w:pPr>
        <w:ind w:left="5040" w:hanging="360"/>
      </w:pPr>
    </w:lvl>
    <w:lvl w:ilvl="7" w:tplc="545E0B88">
      <w:start w:val="1"/>
      <w:numFmt w:val="lowerLetter"/>
      <w:lvlText w:val="%8."/>
      <w:lvlJc w:val="left"/>
      <w:pPr>
        <w:ind w:left="5760" w:hanging="360"/>
      </w:pPr>
    </w:lvl>
    <w:lvl w:ilvl="8" w:tplc="BBA655F2">
      <w:start w:val="1"/>
      <w:numFmt w:val="lowerRoman"/>
      <w:lvlText w:val="%9."/>
      <w:lvlJc w:val="right"/>
      <w:pPr>
        <w:ind w:left="6480" w:hanging="180"/>
      </w:pPr>
    </w:lvl>
  </w:abstractNum>
  <w:abstractNum w:abstractNumId="24" w15:restartNumberingAfterBreak="0">
    <w:nsid w:val="7E0E2810"/>
    <w:multiLevelType w:val="hybridMultilevel"/>
    <w:tmpl w:val="85A8FA90"/>
    <w:lvl w:ilvl="0" w:tplc="1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411196195">
    <w:abstractNumId w:val="23"/>
  </w:num>
  <w:num w:numId="2" w16cid:durableId="779881380">
    <w:abstractNumId w:val="7"/>
  </w:num>
  <w:num w:numId="3" w16cid:durableId="504245186">
    <w:abstractNumId w:val="2"/>
  </w:num>
  <w:num w:numId="4" w16cid:durableId="1399014931">
    <w:abstractNumId w:val="10"/>
  </w:num>
  <w:num w:numId="5" w16cid:durableId="1510563047">
    <w:abstractNumId w:val="6"/>
  </w:num>
  <w:num w:numId="6" w16cid:durableId="143815126">
    <w:abstractNumId w:val="19"/>
  </w:num>
  <w:num w:numId="7" w16cid:durableId="867566172">
    <w:abstractNumId w:val="14"/>
  </w:num>
  <w:num w:numId="8" w16cid:durableId="529757791">
    <w:abstractNumId w:val="17"/>
  </w:num>
  <w:num w:numId="9" w16cid:durableId="1370686148">
    <w:abstractNumId w:val="11"/>
  </w:num>
  <w:num w:numId="10" w16cid:durableId="1816750145">
    <w:abstractNumId w:val="4"/>
  </w:num>
  <w:num w:numId="11" w16cid:durableId="1365449068">
    <w:abstractNumId w:val="1"/>
  </w:num>
  <w:num w:numId="12" w16cid:durableId="707485798">
    <w:abstractNumId w:val="12"/>
  </w:num>
  <w:num w:numId="13" w16cid:durableId="1846163689">
    <w:abstractNumId w:val="22"/>
  </w:num>
  <w:num w:numId="14" w16cid:durableId="1017345979">
    <w:abstractNumId w:val="20"/>
  </w:num>
  <w:num w:numId="15" w16cid:durableId="1611813138">
    <w:abstractNumId w:val="16"/>
  </w:num>
  <w:num w:numId="16" w16cid:durableId="828132307">
    <w:abstractNumId w:val="5"/>
  </w:num>
  <w:num w:numId="17" w16cid:durableId="799225535">
    <w:abstractNumId w:val="24"/>
  </w:num>
  <w:num w:numId="18" w16cid:durableId="1767925049">
    <w:abstractNumId w:val="0"/>
  </w:num>
  <w:num w:numId="19" w16cid:durableId="223414225">
    <w:abstractNumId w:val="9"/>
  </w:num>
  <w:num w:numId="20" w16cid:durableId="1358117114">
    <w:abstractNumId w:val="13"/>
  </w:num>
  <w:num w:numId="21" w16cid:durableId="275141374">
    <w:abstractNumId w:val="3"/>
  </w:num>
  <w:num w:numId="22" w16cid:durableId="1260913547">
    <w:abstractNumId w:val="8"/>
  </w:num>
  <w:num w:numId="23" w16cid:durableId="799541247">
    <w:abstractNumId w:val="21"/>
  </w:num>
  <w:num w:numId="24" w16cid:durableId="943997115">
    <w:abstractNumId w:val="15"/>
  </w:num>
  <w:num w:numId="25" w16cid:durableId="631793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648661"/>
    <w:rsid w:val="00003FE7"/>
    <w:rsid w:val="000070A6"/>
    <w:rsid w:val="00013D8E"/>
    <w:rsid w:val="000150EC"/>
    <w:rsid w:val="0003561B"/>
    <w:rsid w:val="000410D8"/>
    <w:rsid w:val="0004260C"/>
    <w:rsid w:val="00046C16"/>
    <w:rsid w:val="000521C1"/>
    <w:rsid w:val="00060244"/>
    <w:rsid w:val="000666BA"/>
    <w:rsid w:val="0007152A"/>
    <w:rsid w:val="0008645A"/>
    <w:rsid w:val="000939C6"/>
    <w:rsid w:val="000A2A65"/>
    <w:rsid w:val="000A331E"/>
    <w:rsid w:val="000C3B15"/>
    <w:rsid w:val="000E15DE"/>
    <w:rsid w:val="000E20FE"/>
    <w:rsid w:val="00126D21"/>
    <w:rsid w:val="001305A2"/>
    <w:rsid w:val="001323BE"/>
    <w:rsid w:val="00133435"/>
    <w:rsid w:val="00142A34"/>
    <w:rsid w:val="0014313E"/>
    <w:rsid w:val="001438DE"/>
    <w:rsid w:val="001531DA"/>
    <w:rsid w:val="0015789B"/>
    <w:rsid w:val="0017061D"/>
    <w:rsid w:val="00180E0B"/>
    <w:rsid w:val="00194A3C"/>
    <w:rsid w:val="001B2A01"/>
    <w:rsid w:val="001B59C4"/>
    <w:rsid w:val="001C0762"/>
    <w:rsid w:val="001C381B"/>
    <w:rsid w:val="001C6868"/>
    <w:rsid w:val="001D3545"/>
    <w:rsid w:val="001D7566"/>
    <w:rsid w:val="001E49E2"/>
    <w:rsid w:val="001E6C7B"/>
    <w:rsid w:val="001E7765"/>
    <w:rsid w:val="001F72F2"/>
    <w:rsid w:val="002002DF"/>
    <w:rsid w:val="00204CAB"/>
    <w:rsid w:val="00207153"/>
    <w:rsid w:val="00213175"/>
    <w:rsid w:val="0021664D"/>
    <w:rsid w:val="00217BBA"/>
    <w:rsid w:val="00217DCC"/>
    <w:rsid w:val="00230A05"/>
    <w:rsid w:val="002364C8"/>
    <w:rsid w:val="0023685D"/>
    <w:rsid w:val="00237538"/>
    <w:rsid w:val="00237AA3"/>
    <w:rsid w:val="0024377E"/>
    <w:rsid w:val="00244A1E"/>
    <w:rsid w:val="002572E8"/>
    <w:rsid w:val="00270C9A"/>
    <w:rsid w:val="00273CB2"/>
    <w:rsid w:val="002839DF"/>
    <w:rsid w:val="00296DF7"/>
    <w:rsid w:val="002A1FA4"/>
    <w:rsid w:val="002A7920"/>
    <w:rsid w:val="002B0098"/>
    <w:rsid w:val="002B49B7"/>
    <w:rsid w:val="002B5E54"/>
    <w:rsid w:val="002C2523"/>
    <w:rsid w:val="002C5276"/>
    <w:rsid w:val="002C7339"/>
    <w:rsid w:val="002D18A3"/>
    <w:rsid w:val="002D5C96"/>
    <w:rsid w:val="002E04AC"/>
    <w:rsid w:val="002E09EA"/>
    <w:rsid w:val="002E59FC"/>
    <w:rsid w:val="002F1DF3"/>
    <w:rsid w:val="00312E70"/>
    <w:rsid w:val="00322EBE"/>
    <w:rsid w:val="003231D2"/>
    <w:rsid w:val="00324B0C"/>
    <w:rsid w:val="00343BB0"/>
    <w:rsid w:val="003456FF"/>
    <w:rsid w:val="00346998"/>
    <w:rsid w:val="00346F40"/>
    <w:rsid w:val="00366CB1"/>
    <w:rsid w:val="003855A8"/>
    <w:rsid w:val="00392FD9"/>
    <w:rsid w:val="003C20C5"/>
    <w:rsid w:val="003C7480"/>
    <w:rsid w:val="003D1536"/>
    <w:rsid w:val="003D1808"/>
    <w:rsid w:val="003E29D3"/>
    <w:rsid w:val="003F0FB8"/>
    <w:rsid w:val="003F5DAE"/>
    <w:rsid w:val="003F6036"/>
    <w:rsid w:val="003F76EA"/>
    <w:rsid w:val="004010E4"/>
    <w:rsid w:val="004101E0"/>
    <w:rsid w:val="0041299F"/>
    <w:rsid w:val="004202B7"/>
    <w:rsid w:val="00420CF5"/>
    <w:rsid w:val="004221D9"/>
    <w:rsid w:val="00435EF6"/>
    <w:rsid w:val="00442219"/>
    <w:rsid w:val="00444AED"/>
    <w:rsid w:val="004520FF"/>
    <w:rsid w:val="004572C3"/>
    <w:rsid w:val="00463A3C"/>
    <w:rsid w:val="004800F8"/>
    <w:rsid w:val="00484263"/>
    <w:rsid w:val="004922E6"/>
    <w:rsid w:val="004928B1"/>
    <w:rsid w:val="004A2F26"/>
    <w:rsid w:val="004A3895"/>
    <w:rsid w:val="004C41B2"/>
    <w:rsid w:val="004D7AA4"/>
    <w:rsid w:val="004E0CB1"/>
    <w:rsid w:val="004E32A7"/>
    <w:rsid w:val="004F0646"/>
    <w:rsid w:val="004F3128"/>
    <w:rsid w:val="005042AF"/>
    <w:rsid w:val="0051470E"/>
    <w:rsid w:val="00526D78"/>
    <w:rsid w:val="005322DA"/>
    <w:rsid w:val="005378E4"/>
    <w:rsid w:val="005414A7"/>
    <w:rsid w:val="00543B2A"/>
    <w:rsid w:val="00552C76"/>
    <w:rsid w:val="00553009"/>
    <w:rsid w:val="005641CB"/>
    <w:rsid w:val="00565D7D"/>
    <w:rsid w:val="00576898"/>
    <w:rsid w:val="0059730A"/>
    <w:rsid w:val="005B5B30"/>
    <w:rsid w:val="005D60C2"/>
    <w:rsid w:val="005E2170"/>
    <w:rsid w:val="005E597C"/>
    <w:rsid w:val="00606BAA"/>
    <w:rsid w:val="006129CF"/>
    <w:rsid w:val="00612C22"/>
    <w:rsid w:val="00614982"/>
    <w:rsid w:val="0062330A"/>
    <w:rsid w:val="00632070"/>
    <w:rsid w:val="00655ECF"/>
    <w:rsid w:val="00662D07"/>
    <w:rsid w:val="0068136E"/>
    <w:rsid w:val="00687DA1"/>
    <w:rsid w:val="00687EF3"/>
    <w:rsid w:val="00694798"/>
    <w:rsid w:val="006A4A86"/>
    <w:rsid w:val="006A527D"/>
    <w:rsid w:val="006B03CF"/>
    <w:rsid w:val="006B5606"/>
    <w:rsid w:val="006C5EBC"/>
    <w:rsid w:val="006C6498"/>
    <w:rsid w:val="006C6FC8"/>
    <w:rsid w:val="006E337B"/>
    <w:rsid w:val="007212C1"/>
    <w:rsid w:val="00733D16"/>
    <w:rsid w:val="007358EE"/>
    <w:rsid w:val="00735A35"/>
    <w:rsid w:val="00742EFD"/>
    <w:rsid w:val="00743B5C"/>
    <w:rsid w:val="007468F7"/>
    <w:rsid w:val="0077492F"/>
    <w:rsid w:val="0077780B"/>
    <w:rsid w:val="007815FC"/>
    <w:rsid w:val="00791726"/>
    <w:rsid w:val="007A510E"/>
    <w:rsid w:val="007A5ED5"/>
    <w:rsid w:val="007B0101"/>
    <w:rsid w:val="007B183E"/>
    <w:rsid w:val="007B3664"/>
    <w:rsid w:val="007C53B7"/>
    <w:rsid w:val="007C6476"/>
    <w:rsid w:val="007D0A26"/>
    <w:rsid w:val="007D587D"/>
    <w:rsid w:val="007D7473"/>
    <w:rsid w:val="007E18C0"/>
    <w:rsid w:val="007E48D2"/>
    <w:rsid w:val="007F5816"/>
    <w:rsid w:val="00801593"/>
    <w:rsid w:val="00815A54"/>
    <w:rsid w:val="008165C5"/>
    <w:rsid w:val="0082044C"/>
    <w:rsid w:val="008243D7"/>
    <w:rsid w:val="00826EB8"/>
    <w:rsid w:val="0083101B"/>
    <w:rsid w:val="00843951"/>
    <w:rsid w:val="00844365"/>
    <w:rsid w:val="00857A69"/>
    <w:rsid w:val="00862858"/>
    <w:rsid w:val="00866B4C"/>
    <w:rsid w:val="008826EF"/>
    <w:rsid w:val="00891818"/>
    <w:rsid w:val="00894D0A"/>
    <w:rsid w:val="00895513"/>
    <w:rsid w:val="00896D45"/>
    <w:rsid w:val="008B214C"/>
    <w:rsid w:val="008B5F34"/>
    <w:rsid w:val="008C0331"/>
    <w:rsid w:val="008C4D26"/>
    <w:rsid w:val="008D022D"/>
    <w:rsid w:val="008D1134"/>
    <w:rsid w:val="008D6314"/>
    <w:rsid w:val="008E6D9F"/>
    <w:rsid w:val="008F41C9"/>
    <w:rsid w:val="008F48AF"/>
    <w:rsid w:val="008F70ED"/>
    <w:rsid w:val="00900EBE"/>
    <w:rsid w:val="0090334D"/>
    <w:rsid w:val="0090613A"/>
    <w:rsid w:val="00915DFC"/>
    <w:rsid w:val="009165BB"/>
    <w:rsid w:val="0092739A"/>
    <w:rsid w:val="00932CF0"/>
    <w:rsid w:val="00933550"/>
    <w:rsid w:val="00937AC0"/>
    <w:rsid w:val="00953B10"/>
    <w:rsid w:val="00954CCA"/>
    <w:rsid w:val="00965CB4"/>
    <w:rsid w:val="00966C22"/>
    <w:rsid w:val="00970AF1"/>
    <w:rsid w:val="009719EE"/>
    <w:rsid w:val="00976D70"/>
    <w:rsid w:val="0098326F"/>
    <w:rsid w:val="009B4131"/>
    <w:rsid w:val="009C43CC"/>
    <w:rsid w:val="009C791B"/>
    <w:rsid w:val="009D1D2F"/>
    <w:rsid w:val="009D31F0"/>
    <w:rsid w:val="009D3741"/>
    <w:rsid w:val="009D39DF"/>
    <w:rsid w:val="009D5BC4"/>
    <w:rsid w:val="009E5170"/>
    <w:rsid w:val="009F41F2"/>
    <w:rsid w:val="009F48F6"/>
    <w:rsid w:val="009F59D1"/>
    <w:rsid w:val="00A06167"/>
    <w:rsid w:val="00A2082B"/>
    <w:rsid w:val="00A2197A"/>
    <w:rsid w:val="00A4251F"/>
    <w:rsid w:val="00A53B8B"/>
    <w:rsid w:val="00A544D5"/>
    <w:rsid w:val="00A576A9"/>
    <w:rsid w:val="00A67472"/>
    <w:rsid w:val="00A868BD"/>
    <w:rsid w:val="00A925F1"/>
    <w:rsid w:val="00AA0523"/>
    <w:rsid w:val="00AA324F"/>
    <w:rsid w:val="00AB7547"/>
    <w:rsid w:val="00AC108B"/>
    <w:rsid w:val="00AD2019"/>
    <w:rsid w:val="00AD49F5"/>
    <w:rsid w:val="00AF168C"/>
    <w:rsid w:val="00AF4C64"/>
    <w:rsid w:val="00AF695C"/>
    <w:rsid w:val="00B015B4"/>
    <w:rsid w:val="00B35318"/>
    <w:rsid w:val="00B35C98"/>
    <w:rsid w:val="00B4050A"/>
    <w:rsid w:val="00B41476"/>
    <w:rsid w:val="00B41BD1"/>
    <w:rsid w:val="00B5565F"/>
    <w:rsid w:val="00B82AB9"/>
    <w:rsid w:val="00B86A07"/>
    <w:rsid w:val="00B92896"/>
    <w:rsid w:val="00B94DFE"/>
    <w:rsid w:val="00BB1BD1"/>
    <w:rsid w:val="00BD6FF8"/>
    <w:rsid w:val="00BF0752"/>
    <w:rsid w:val="00BF236F"/>
    <w:rsid w:val="00C01BF4"/>
    <w:rsid w:val="00C021DE"/>
    <w:rsid w:val="00C0391C"/>
    <w:rsid w:val="00C22413"/>
    <w:rsid w:val="00C34B37"/>
    <w:rsid w:val="00C51C79"/>
    <w:rsid w:val="00C52EAE"/>
    <w:rsid w:val="00C54CA1"/>
    <w:rsid w:val="00C55F32"/>
    <w:rsid w:val="00C70C21"/>
    <w:rsid w:val="00C74D55"/>
    <w:rsid w:val="00C7733E"/>
    <w:rsid w:val="00C77E77"/>
    <w:rsid w:val="00C847C4"/>
    <w:rsid w:val="00CA6633"/>
    <w:rsid w:val="00CA727A"/>
    <w:rsid w:val="00CA7B80"/>
    <w:rsid w:val="00CE07AD"/>
    <w:rsid w:val="00CE66E3"/>
    <w:rsid w:val="00D06174"/>
    <w:rsid w:val="00D12CF5"/>
    <w:rsid w:val="00D16262"/>
    <w:rsid w:val="00D16E5E"/>
    <w:rsid w:val="00D176F6"/>
    <w:rsid w:val="00D26089"/>
    <w:rsid w:val="00D4133A"/>
    <w:rsid w:val="00D5302F"/>
    <w:rsid w:val="00D750E9"/>
    <w:rsid w:val="00D77D14"/>
    <w:rsid w:val="00D80C76"/>
    <w:rsid w:val="00D81ED2"/>
    <w:rsid w:val="00D82E18"/>
    <w:rsid w:val="00D94ABE"/>
    <w:rsid w:val="00DC56F0"/>
    <w:rsid w:val="00DD37F2"/>
    <w:rsid w:val="00DE1FA0"/>
    <w:rsid w:val="00DF6174"/>
    <w:rsid w:val="00E359B3"/>
    <w:rsid w:val="00E41357"/>
    <w:rsid w:val="00E476D6"/>
    <w:rsid w:val="00E57505"/>
    <w:rsid w:val="00E70888"/>
    <w:rsid w:val="00E73E83"/>
    <w:rsid w:val="00E8037E"/>
    <w:rsid w:val="00E9452B"/>
    <w:rsid w:val="00E975EB"/>
    <w:rsid w:val="00EA2CB3"/>
    <w:rsid w:val="00EA67D2"/>
    <w:rsid w:val="00EB2FE7"/>
    <w:rsid w:val="00EC22D2"/>
    <w:rsid w:val="00EE40FC"/>
    <w:rsid w:val="00EE56BF"/>
    <w:rsid w:val="00EE7ECE"/>
    <w:rsid w:val="00EF77BE"/>
    <w:rsid w:val="00F07A48"/>
    <w:rsid w:val="00F25B78"/>
    <w:rsid w:val="00F26BDB"/>
    <w:rsid w:val="00F323FB"/>
    <w:rsid w:val="00F4189F"/>
    <w:rsid w:val="00F5432B"/>
    <w:rsid w:val="00F631DC"/>
    <w:rsid w:val="00F6591C"/>
    <w:rsid w:val="00F7564B"/>
    <w:rsid w:val="00F77CB5"/>
    <w:rsid w:val="00F85209"/>
    <w:rsid w:val="00F96584"/>
    <w:rsid w:val="00FA2802"/>
    <w:rsid w:val="00FA3BE6"/>
    <w:rsid w:val="00FA4B71"/>
    <w:rsid w:val="00FB33DA"/>
    <w:rsid w:val="00FB7098"/>
    <w:rsid w:val="00FC0EC4"/>
    <w:rsid w:val="00FC20EC"/>
    <w:rsid w:val="00FC5203"/>
    <w:rsid w:val="00FC5A56"/>
    <w:rsid w:val="00FD02C9"/>
    <w:rsid w:val="00FD41F8"/>
    <w:rsid w:val="00FD7245"/>
    <w:rsid w:val="00FE1D9B"/>
    <w:rsid w:val="00FF2D80"/>
    <w:rsid w:val="00FF3769"/>
    <w:rsid w:val="00FF59E1"/>
    <w:rsid w:val="00FF6135"/>
    <w:rsid w:val="00FF6D34"/>
    <w:rsid w:val="019883DC"/>
    <w:rsid w:val="02B449C2"/>
    <w:rsid w:val="02D256AD"/>
    <w:rsid w:val="044F3217"/>
    <w:rsid w:val="04C9B28B"/>
    <w:rsid w:val="050B7A4C"/>
    <w:rsid w:val="0521FC29"/>
    <w:rsid w:val="066BF4FF"/>
    <w:rsid w:val="0708F5CE"/>
    <w:rsid w:val="07F4CB3B"/>
    <w:rsid w:val="0940C2CA"/>
    <w:rsid w:val="0977258C"/>
    <w:rsid w:val="0CBC9234"/>
    <w:rsid w:val="0DA0FFFF"/>
    <w:rsid w:val="0DBEEA56"/>
    <w:rsid w:val="0F03C8FB"/>
    <w:rsid w:val="0F4790FA"/>
    <w:rsid w:val="1096AFB7"/>
    <w:rsid w:val="13DC3D6A"/>
    <w:rsid w:val="14ACD14F"/>
    <w:rsid w:val="14EE35EE"/>
    <w:rsid w:val="15773864"/>
    <w:rsid w:val="162808BF"/>
    <w:rsid w:val="18425BA0"/>
    <w:rsid w:val="18626640"/>
    <w:rsid w:val="1877AE3B"/>
    <w:rsid w:val="18AED926"/>
    <w:rsid w:val="1B0E7A26"/>
    <w:rsid w:val="1BAF31FB"/>
    <w:rsid w:val="1CAD9373"/>
    <w:rsid w:val="1D2607EC"/>
    <w:rsid w:val="1D7328CF"/>
    <w:rsid w:val="1EE0CDE3"/>
    <w:rsid w:val="1F110320"/>
    <w:rsid w:val="1FE53435"/>
    <w:rsid w:val="2248A3E2"/>
    <w:rsid w:val="2253B1A6"/>
    <w:rsid w:val="22897755"/>
    <w:rsid w:val="24BEC126"/>
    <w:rsid w:val="26B781E3"/>
    <w:rsid w:val="29B350D3"/>
    <w:rsid w:val="29E5CC26"/>
    <w:rsid w:val="2AB26571"/>
    <w:rsid w:val="2BB4B266"/>
    <w:rsid w:val="2CC6E29B"/>
    <w:rsid w:val="2CF9494F"/>
    <w:rsid w:val="2D2BDA0D"/>
    <w:rsid w:val="2D38FABB"/>
    <w:rsid w:val="2DD662E4"/>
    <w:rsid w:val="2E65A36C"/>
    <w:rsid w:val="2E65F11F"/>
    <w:rsid w:val="2F3EB405"/>
    <w:rsid w:val="2F4471F5"/>
    <w:rsid w:val="3105B107"/>
    <w:rsid w:val="3151CBA5"/>
    <w:rsid w:val="315CFCA3"/>
    <w:rsid w:val="319D91E1"/>
    <w:rsid w:val="324208F3"/>
    <w:rsid w:val="32880688"/>
    <w:rsid w:val="351360C0"/>
    <w:rsid w:val="3780D507"/>
    <w:rsid w:val="379E7DA0"/>
    <w:rsid w:val="37F3DED4"/>
    <w:rsid w:val="37FE9D47"/>
    <w:rsid w:val="3858458C"/>
    <w:rsid w:val="38DFBB48"/>
    <w:rsid w:val="392FBEE9"/>
    <w:rsid w:val="393A4E01"/>
    <w:rsid w:val="39AFA04B"/>
    <w:rsid w:val="39E0E8F1"/>
    <w:rsid w:val="3A648661"/>
    <w:rsid w:val="3CE7410D"/>
    <w:rsid w:val="3D86B251"/>
    <w:rsid w:val="3F5661CC"/>
    <w:rsid w:val="3FD4A98C"/>
    <w:rsid w:val="41BBA331"/>
    <w:rsid w:val="4317F971"/>
    <w:rsid w:val="4323903C"/>
    <w:rsid w:val="44B40C35"/>
    <w:rsid w:val="454A0617"/>
    <w:rsid w:val="45A90AFB"/>
    <w:rsid w:val="4838D1A6"/>
    <w:rsid w:val="486E038A"/>
    <w:rsid w:val="49C6B516"/>
    <w:rsid w:val="4B628577"/>
    <w:rsid w:val="4BB9479B"/>
    <w:rsid w:val="4BC00631"/>
    <w:rsid w:val="4D5BD692"/>
    <w:rsid w:val="4E9A2639"/>
    <w:rsid w:val="4F2FC9E0"/>
    <w:rsid w:val="51291063"/>
    <w:rsid w:val="5432EFD5"/>
    <w:rsid w:val="54A21B44"/>
    <w:rsid w:val="54D7C2E1"/>
    <w:rsid w:val="55147581"/>
    <w:rsid w:val="554C54E6"/>
    <w:rsid w:val="571247F8"/>
    <w:rsid w:val="57D9BC06"/>
    <w:rsid w:val="58AEBD83"/>
    <w:rsid w:val="58E712D2"/>
    <w:rsid w:val="5AEFF4EB"/>
    <w:rsid w:val="5C215945"/>
    <w:rsid w:val="5DEF1438"/>
    <w:rsid w:val="5EC17395"/>
    <w:rsid w:val="5ED286C1"/>
    <w:rsid w:val="604D3746"/>
    <w:rsid w:val="60ADD5F9"/>
    <w:rsid w:val="610D3EEA"/>
    <w:rsid w:val="61E907A7"/>
    <w:rsid w:val="6523AE35"/>
    <w:rsid w:val="660122A2"/>
    <w:rsid w:val="68EE8B21"/>
    <w:rsid w:val="69268B73"/>
    <w:rsid w:val="6938C364"/>
    <w:rsid w:val="6A3883F7"/>
    <w:rsid w:val="6AC25BD4"/>
    <w:rsid w:val="6B2F6E18"/>
    <w:rsid w:val="6B92EFB9"/>
    <w:rsid w:val="6BC0B109"/>
    <w:rsid w:val="6CCBCE4C"/>
    <w:rsid w:val="6E60D39E"/>
    <w:rsid w:val="731D0182"/>
    <w:rsid w:val="7393B1DD"/>
    <w:rsid w:val="7488AA33"/>
    <w:rsid w:val="7568CCD7"/>
    <w:rsid w:val="757E3CAD"/>
    <w:rsid w:val="77C96553"/>
    <w:rsid w:val="79449CC3"/>
    <w:rsid w:val="7AF641F4"/>
    <w:rsid w:val="7AF6B654"/>
    <w:rsid w:val="7AFCADB0"/>
    <w:rsid w:val="7C7C3D85"/>
    <w:rsid w:val="7E4D3FCA"/>
    <w:rsid w:val="7ED34E69"/>
    <w:rsid w:val="7F9AB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48661"/>
  <w15:chartTrackingRefBased/>
  <w15:docId w15:val="{251D8055-DED2-4985-849B-55844259A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Revision">
    <w:name w:val="Revision"/>
    <w:hidden/>
    <w:uiPriority w:val="99"/>
    <w:semiHidden/>
    <w:rsid w:val="00142A34"/>
    <w:pPr>
      <w:spacing w:after="0" w:line="240" w:lineRule="auto"/>
    </w:pPr>
  </w:style>
  <w:style w:type="table" w:styleId="TableGrid">
    <w:name w:val="Table Grid"/>
    <w:basedOn w:val="TableNormal"/>
    <w:uiPriority w:val="59"/>
    <w:rsid w:val="009E51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7212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212C1"/>
    <w:rPr>
      <w:sz w:val="20"/>
      <w:szCs w:val="20"/>
    </w:rPr>
  </w:style>
  <w:style w:type="character" w:styleId="EndnoteReference">
    <w:name w:val="endnote reference"/>
    <w:basedOn w:val="DefaultParagraphFont"/>
    <w:uiPriority w:val="99"/>
    <w:semiHidden/>
    <w:unhideWhenUsed/>
    <w:rsid w:val="007212C1"/>
    <w:rPr>
      <w:vertAlign w:val="superscript"/>
    </w:rPr>
  </w:style>
  <w:style w:type="paragraph" w:styleId="Header">
    <w:name w:val="header"/>
    <w:basedOn w:val="Normal"/>
    <w:link w:val="HeaderChar"/>
    <w:uiPriority w:val="99"/>
    <w:unhideWhenUsed/>
    <w:rsid w:val="003456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6FF"/>
  </w:style>
  <w:style w:type="paragraph" w:styleId="Footer">
    <w:name w:val="footer"/>
    <w:basedOn w:val="Normal"/>
    <w:link w:val="FooterChar"/>
    <w:uiPriority w:val="99"/>
    <w:unhideWhenUsed/>
    <w:rsid w:val="003456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6FF"/>
  </w:style>
  <w:style w:type="character" w:styleId="CommentReference">
    <w:name w:val="annotation reference"/>
    <w:basedOn w:val="DefaultParagraphFont"/>
    <w:uiPriority w:val="99"/>
    <w:semiHidden/>
    <w:unhideWhenUsed/>
    <w:rsid w:val="002002DF"/>
    <w:rPr>
      <w:sz w:val="16"/>
      <w:szCs w:val="16"/>
    </w:rPr>
  </w:style>
  <w:style w:type="paragraph" w:styleId="CommentText">
    <w:name w:val="annotation text"/>
    <w:basedOn w:val="Normal"/>
    <w:link w:val="CommentTextChar"/>
    <w:uiPriority w:val="99"/>
    <w:unhideWhenUsed/>
    <w:rsid w:val="002002DF"/>
    <w:pPr>
      <w:spacing w:line="240" w:lineRule="auto"/>
    </w:pPr>
    <w:rPr>
      <w:sz w:val="20"/>
      <w:szCs w:val="20"/>
    </w:rPr>
  </w:style>
  <w:style w:type="character" w:customStyle="1" w:styleId="CommentTextChar">
    <w:name w:val="Comment Text Char"/>
    <w:basedOn w:val="DefaultParagraphFont"/>
    <w:link w:val="CommentText"/>
    <w:uiPriority w:val="99"/>
    <w:rsid w:val="002002DF"/>
    <w:rPr>
      <w:sz w:val="20"/>
      <w:szCs w:val="20"/>
    </w:rPr>
  </w:style>
  <w:style w:type="paragraph" w:styleId="CommentSubject">
    <w:name w:val="annotation subject"/>
    <w:basedOn w:val="CommentText"/>
    <w:next w:val="CommentText"/>
    <w:link w:val="CommentSubjectChar"/>
    <w:uiPriority w:val="99"/>
    <w:semiHidden/>
    <w:unhideWhenUsed/>
    <w:rsid w:val="002002DF"/>
    <w:rPr>
      <w:b/>
      <w:bCs/>
    </w:rPr>
  </w:style>
  <w:style w:type="character" w:customStyle="1" w:styleId="CommentSubjectChar">
    <w:name w:val="Comment Subject Char"/>
    <w:basedOn w:val="CommentTextChar"/>
    <w:link w:val="CommentSubject"/>
    <w:uiPriority w:val="99"/>
    <w:semiHidden/>
    <w:rsid w:val="002002DF"/>
    <w:rPr>
      <w:b/>
      <w:bCs/>
      <w:sz w:val="20"/>
      <w:szCs w:val="20"/>
    </w:rPr>
  </w:style>
  <w:style w:type="character" w:styleId="UnresolvedMention">
    <w:name w:val="Unresolved Mention"/>
    <w:basedOn w:val="DefaultParagraphFont"/>
    <w:uiPriority w:val="99"/>
    <w:semiHidden/>
    <w:unhideWhenUsed/>
    <w:rsid w:val="001B59C4"/>
    <w:rPr>
      <w:color w:val="605E5C"/>
      <w:shd w:val="clear" w:color="auto" w:fill="E1DFDD"/>
    </w:rPr>
  </w:style>
  <w:style w:type="character" w:customStyle="1" w:styleId="xnormaltextrun">
    <w:name w:val="x_normaltextrun"/>
    <w:basedOn w:val="DefaultParagraphFont"/>
    <w:rsid w:val="00A576A9"/>
  </w:style>
  <w:style w:type="character" w:customStyle="1" w:styleId="xeop">
    <w:name w:val="x_eop"/>
    <w:basedOn w:val="DefaultParagraphFont"/>
    <w:rsid w:val="00543B2A"/>
  </w:style>
  <w:style w:type="paragraph" w:customStyle="1" w:styleId="FootnoteText1">
    <w:name w:val="Footnote Text1"/>
    <w:basedOn w:val="Normal"/>
    <w:next w:val="FootnoteText"/>
    <w:uiPriority w:val="99"/>
    <w:semiHidden/>
    <w:unhideWhenUsed/>
    <w:rsid w:val="00EA2CB3"/>
    <w:pPr>
      <w:spacing w:after="0" w:line="240" w:lineRule="auto"/>
    </w:pPr>
    <w:rPr>
      <w:sz w:val="20"/>
      <w:szCs w:val="20"/>
    </w:rPr>
  </w:style>
  <w:style w:type="table" w:customStyle="1" w:styleId="TableGrid1">
    <w:name w:val="Table Grid1"/>
    <w:basedOn w:val="TableNormal"/>
    <w:next w:val="TableGrid"/>
    <w:uiPriority w:val="59"/>
    <w:rsid w:val="00EA2CB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622078">
      <w:bodyDiv w:val="1"/>
      <w:marLeft w:val="0"/>
      <w:marRight w:val="0"/>
      <w:marTop w:val="0"/>
      <w:marBottom w:val="0"/>
      <w:divBdr>
        <w:top w:val="none" w:sz="0" w:space="0" w:color="auto"/>
        <w:left w:val="none" w:sz="0" w:space="0" w:color="auto"/>
        <w:bottom w:val="none" w:sz="0" w:space="0" w:color="auto"/>
        <w:right w:val="none" w:sz="0" w:space="0" w:color="auto"/>
      </w:divBdr>
    </w:div>
    <w:div w:id="104059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www.rtb.ie&#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B387D-6425-4122-9CDC-D93F3D65E3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C3D175-2A9C-454D-B0F6-B30511E5A86A}">
  <ds:schemaRefs>
    <ds:schemaRef ds:uri="http://schemas.microsoft.com/sharepoint/v3/contenttype/forms"/>
  </ds:schemaRefs>
</ds:datastoreItem>
</file>

<file path=customXml/itemProps3.xml><?xml version="1.0" encoding="utf-8"?>
<ds:datastoreItem xmlns:ds="http://schemas.openxmlformats.org/officeDocument/2006/customXml" ds:itemID="{745267A2-CBA9-4586-9FEB-D335C4336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7D6008-CF08-4AEE-A59B-977F2B41D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O'Rourke</dc:creator>
  <cp:keywords/>
  <dc:description/>
  <cp:lastModifiedBy>Caroline Egan</cp:lastModifiedBy>
  <cp:revision>5</cp:revision>
  <dcterms:created xsi:type="dcterms:W3CDTF">2026-09-10T15:08:00Z</dcterms:created>
  <dcterms:modified xsi:type="dcterms:W3CDTF">2026-09-14T14:13:00Z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ies>
</file>